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0F4203" w:rsidP="00285F77">
      <w:pPr>
        <w:pStyle w:val="NoSpacing"/>
        <w:rPr>
          <w:rFonts w:ascii="Arial" w:hAnsi="Arial" w:cs="Arial"/>
        </w:rPr>
      </w:pPr>
      <w:r>
        <w:rPr>
          <w:rFonts w:ascii="Arial" w:hAnsi="Arial" w:cs="Arial"/>
        </w:rPr>
        <w:t>Friday 2</w:t>
      </w:r>
      <w:r w:rsidR="00B9730F">
        <w:rPr>
          <w:rFonts w:ascii="Arial" w:hAnsi="Arial" w:cs="Arial"/>
        </w:rPr>
        <w:t>9 May 2020,</w:t>
      </w:r>
    </w:p>
    <w:p w:rsidR="00B9730F" w:rsidRDefault="00B9730F" w:rsidP="00285F77">
      <w:pPr>
        <w:pStyle w:val="NoSpacing"/>
        <w:rPr>
          <w:rFonts w:ascii="Arial" w:hAnsi="Arial" w:cs="Arial"/>
        </w:rPr>
      </w:pPr>
    </w:p>
    <w:p w:rsidR="00CE65BB" w:rsidRPr="00285F77" w:rsidRDefault="00DC2639" w:rsidP="00285F77">
      <w:pPr>
        <w:pStyle w:val="NoSpacing"/>
        <w:rPr>
          <w:rFonts w:ascii="Arial" w:hAnsi="Arial" w:cs="Arial"/>
        </w:rPr>
      </w:pPr>
      <w:r w:rsidRPr="00285F77">
        <w:rPr>
          <w:rFonts w:ascii="Arial" w:hAnsi="Arial" w:cs="Arial"/>
        </w:rPr>
        <w:t xml:space="preserve">Dear Parents/Carers of </w:t>
      </w:r>
      <w:r w:rsidR="000F4203">
        <w:rPr>
          <w:rFonts w:ascii="Arial" w:hAnsi="Arial" w:cs="Arial"/>
        </w:rPr>
        <w:t>Key Worker Children</w:t>
      </w:r>
    </w:p>
    <w:p w:rsidR="00CE65BB" w:rsidRPr="00285F77" w:rsidRDefault="00CE65BB" w:rsidP="00285F77">
      <w:pPr>
        <w:pStyle w:val="NoSpacing"/>
        <w:rPr>
          <w:rFonts w:ascii="Arial" w:hAnsi="Arial" w:cs="Arial"/>
        </w:rPr>
      </w:pPr>
    </w:p>
    <w:p w:rsidR="00DC2639" w:rsidRPr="000F4203"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School will</w:t>
      </w:r>
      <w:r w:rsidR="000F4203">
        <w:rPr>
          <w:rFonts w:ascii="Arial" w:hAnsi="Arial" w:cs="Arial"/>
        </w:rPr>
        <w:t xml:space="preserve"> only be open </w:t>
      </w:r>
      <w:r w:rsidR="00A82E22">
        <w:rPr>
          <w:rFonts w:ascii="Arial" w:hAnsi="Arial" w:cs="Arial"/>
        </w:rPr>
        <w:t xml:space="preserve">on </w:t>
      </w:r>
      <w:r w:rsidR="00A82E22" w:rsidRPr="00B9730F">
        <w:rPr>
          <w:rFonts w:ascii="Arial" w:hAnsi="Arial" w:cs="Arial"/>
          <w:b/>
        </w:rPr>
        <w:t>Tuesday 2</w:t>
      </w:r>
      <w:r w:rsidR="00A82E22" w:rsidRPr="00B9730F">
        <w:rPr>
          <w:rFonts w:ascii="Arial" w:hAnsi="Arial" w:cs="Arial"/>
          <w:b/>
          <w:vertAlign w:val="superscript"/>
        </w:rPr>
        <w:t>nd</w:t>
      </w:r>
      <w:r w:rsidR="00A82E22" w:rsidRPr="00B9730F">
        <w:rPr>
          <w:rFonts w:ascii="Arial" w:hAnsi="Arial" w:cs="Arial"/>
          <w:b/>
        </w:rPr>
        <w:t xml:space="preserve"> June</w:t>
      </w:r>
      <w:r w:rsidR="000F4203">
        <w:rPr>
          <w:rFonts w:ascii="Arial" w:hAnsi="Arial" w:cs="Arial"/>
        </w:rPr>
        <w:t xml:space="preserve"> to children of Key Workers. </w:t>
      </w:r>
    </w:p>
    <w:p w:rsidR="00DC2639" w:rsidRPr="00285F77" w:rsidRDefault="00DC2639" w:rsidP="00285F77">
      <w:pPr>
        <w:pStyle w:val="NoSpacing"/>
        <w:rPr>
          <w:rFonts w:ascii="Arial" w:hAnsi="Arial" w:cs="Arial"/>
        </w:rPr>
      </w:pPr>
    </w:p>
    <w:p w:rsidR="00DC2639" w:rsidRDefault="000F4203" w:rsidP="00285F77">
      <w:pPr>
        <w:pStyle w:val="NoSpacing"/>
        <w:rPr>
          <w:rFonts w:ascii="Arial" w:hAnsi="Arial" w:cs="Arial"/>
        </w:rPr>
      </w:pPr>
      <w:r>
        <w:rPr>
          <w:rFonts w:ascii="Arial" w:hAnsi="Arial" w:cs="Arial"/>
        </w:rPr>
        <w:t>From Tuesday 2</w:t>
      </w:r>
      <w:r w:rsidRPr="000F4203">
        <w:rPr>
          <w:rFonts w:ascii="Arial" w:hAnsi="Arial" w:cs="Arial"/>
          <w:vertAlign w:val="superscript"/>
        </w:rPr>
        <w:t>nd</w:t>
      </w:r>
      <w:r>
        <w:rPr>
          <w:rFonts w:ascii="Arial" w:hAnsi="Arial" w:cs="Arial"/>
        </w:rPr>
        <w:t xml:space="preserve"> June, all children attending the Key Worker Group will be organised into bubbles, closely linked to their age and ability</w:t>
      </w:r>
      <w:r w:rsidR="00A82E22">
        <w:rPr>
          <w:rFonts w:ascii="Arial" w:hAnsi="Arial" w:cs="Arial"/>
        </w:rPr>
        <w:t xml:space="preserve">. All children will need </w:t>
      </w:r>
      <w:r w:rsidR="00DC2639" w:rsidRPr="00285F77">
        <w:rPr>
          <w:rFonts w:ascii="Arial" w:hAnsi="Arial" w:cs="Arial"/>
        </w:rPr>
        <w:t xml:space="preserve">to stay for an entire day </w:t>
      </w:r>
      <w:r w:rsidR="00B9730F">
        <w:rPr>
          <w:rFonts w:ascii="Arial" w:hAnsi="Arial" w:cs="Arial"/>
        </w:rPr>
        <w:t>during their week</w:t>
      </w:r>
      <w:r w:rsidR="00DC2639" w:rsidRPr="00285F77">
        <w:rPr>
          <w:rFonts w:ascii="Arial" w:hAnsi="Arial" w:cs="Arial"/>
        </w:rPr>
        <w:t>. The</w:t>
      </w:r>
      <w:r>
        <w:rPr>
          <w:rFonts w:ascii="Arial" w:hAnsi="Arial" w:cs="Arial"/>
        </w:rPr>
        <w:t>re will be no half days offered or early collections.</w:t>
      </w:r>
      <w:r w:rsidR="00DC2639" w:rsidRPr="00285F77">
        <w:rPr>
          <w:rFonts w:ascii="Arial" w:hAnsi="Arial" w:cs="Arial"/>
        </w:rPr>
        <w:t xml:space="preserve"> </w:t>
      </w:r>
    </w:p>
    <w:p w:rsidR="00285F77" w:rsidRDefault="00285F77" w:rsidP="00285F77">
      <w:pPr>
        <w:pStyle w:val="NoSpacing"/>
        <w:rPr>
          <w:rFonts w:ascii="Arial" w:hAnsi="Arial" w:cs="Arial"/>
        </w:rPr>
      </w:pPr>
    </w:p>
    <w:p w:rsidR="000F4203" w:rsidRDefault="000F4203" w:rsidP="00285F77">
      <w:pPr>
        <w:pStyle w:val="NoSpacing"/>
        <w:rPr>
          <w:rFonts w:ascii="Arial" w:hAnsi="Arial" w:cs="Arial"/>
        </w:rPr>
      </w:pPr>
      <w:r>
        <w:rPr>
          <w:rFonts w:ascii="Arial" w:hAnsi="Arial" w:cs="Arial"/>
        </w:rPr>
        <w:t>The staffing for the Key Worker groups are shown below:</w:t>
      </w:r>
    </w:p>
    <w:p w:rsidR="000F4203" w:rsidRPr="00285F77" w:rsidRDefault="000F4203"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A82E22" w:rsidP="00285F77">
            <w:pPr>
              <w:pStyle w:val="NoSpacing"/>
              <w:rPr>
                <w:rFonts w:ascii="Arial" w:hAnsi="Arial" w:cs="Arial"/>
                <w:b/>
              </w:rPr>
            </w:pPr>
            <w:r>
              <w:rPr>
                <w:rFonts w:ascii="Arial" w:hAnsi="Arial" w:cs="Arial"/>
                <w:b/>
              </w:rPr>
              <w:t>Week A – 2</w:t>
            </w:r>
            <w:r w:rsidR="00534C49" w:rsidRPr="00285F77">
              <w:rPr>
                <w:rFonts w:ascii="Arial" w:hAnsi="Arial" w:cs="Arial"/>
                <w:b/>
              </w:rPr>
              <w:t>.6.20</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Week B – 8.6.20</w:t>
            </w:r>
          </w:p>
        </w:tc>
      </w:tr>
      <w:tr w:rsidR="00534C49" w:rsidRPr="00285F77" w:rsidTr="006A1450">
        <w:tc>
          <w:tcPr>
            <w:tcW w:w="3005" w:type="dxa"/>
          </w:tcPr>
          <w:p w:rsidR="00534C49" w:rsidRDefault="000F4203" w:rsidP="00285F77">
            <w:pPr>
              <w:pStyle w:val="NoSpacing"/>
              <w:rPr>
                <w:rFonts w:ascii="Arial" w:hAnsi="Arial" w:cs="Arial"/>
                <w:b/>
              </w:rPr>
            </w:pPr>
            <w:r>
              <w:rPr>
                <w:rFonts w:ascii="Arial" w:hAnsi="Arial" w:cs="Arial"/>
                <w:b/>
              </w:rPr>
              <w:t>Key Worker Group</w:t>
            </w:r>
          </w:p>
          <w:p w:rsidR="000F4203" w:rsidRDefault="000F4203" w:rsidP="00285F77">
            <w:pPr>
              <w:pStyle w:val="NoSpacing"/>
              <w:rPr>
                <w:rFonts w:ascii="Arial" w:hAnsi="Arial" w:cs="Arial"/>
                <w:b/>
              </w:rPr>
            </w:pPr>
          </w:p>
          <w:p w:rsidR="000F4203" w:rsidRDefault="000F4203" w:rsidP="000F4203">
            <w:pPr>
              <w:pStyle w:val="NoSpacing"/>
              <w:jc w:val="right"/>
              <w:rPr>
                <w:rFonts w:ascii="Arial" w:hAnsi="Arial" w:cs="Arial"/>
                <w:b/>
              </w:rPr>
            </w:pPr>
            <w:r>
              <w:rPr>
                <w:rFonts w:ascii="Arial" w:hAnsi="Arial" w:cs="Arial"/>
                <w:b/>
              </w:rPr>
              <w:t>EY/KS1</w:t>
            </w:r>
          </w:p>
          <w:p w:rsidR="000F4203" w:rsidRDefault="000F4203" w:rsidP="000F4203">
            <w:pPr>
              <w:pStyle w:val="NoSpacing"/>
              <w:jc w:val="right"/>
              <w:rPr>
                <w:rFonts w:ascii="Arial" w:hAnsi="Arial" w:cs="Arial"/>
                <w:b/>
              </w:rPr>
            </w:pPr>
          </w:p>
          <w:p w:rsidR="000F4203" w:rsidRDefault="000F4203" w:rsidP="000F4203">
            <w:pPr>
              <w:pStyle w:val="NoSpacing"/>
              <w:jc w:val="right"/>
              <w:rPr>
                <w:rFonts w:ascii="Arial" w:hAnsi="Arial" w:cs="Arial"/>
                <w:b/>
              </w:rPr>
            </w:pPr>
          </w:p>
          <w:p w:rsidR="000F4203" w:rsidRDefault="000F4203" w:rsidP="000F4203">
            <w:pPr>
              <w:pStyle w:val="NoSpacing"/>
              <w:jc w:val="right"/>
              <w:rPr>
                <w:rFonts w:ascii="Arial" w:hAnsi="Arial" w:cs="Arial"/>
                <w:b/>
              </w:rPr>
            </w:pPr>
          </w:p>
          <w:p w:rsidR="000F4203" w:rsidRDefault="000F4203" w:rsidP="000F4203">
            <w:pPr>
              <w:pStyle w:val="NoSpacing"/>
              <w:jc w:val="right"/>
              <w:rPr>
                <w:rFonts w:ascii="Arial" w:hAnsi="Arial" w:cs="Arial"/>
                <w:b/>
              </w:rPr>
            </w:pPr>
            <w:r>
              <w:rPr>
                <w:rFonts w:ascii="Arial" w:hAnsi="Arial" w:cs="Arial"/>
                <w:b/>
              </w:rPr>
              <w:t>Y3/4</w:t>
            </w:r>
          </w:p>
          <w:p w:rsidR="000F4203" w:rsidRDefault="000F4203" w:rsidP="000F4203">
            <w:pPr>
              <w:pStyle w:val="NoSpacing"/>
              <w:jc w:val="right"/>
              <w:rPr>
                <w:rFonts w:ascii="Arial" w:hAnsi="Arial" w:cs="Arial"/>
                <w:b/>
              </w:rPr>
            </w:pPr>
          </w:p>
          <w:p w:rsidR="000F4203" w:rsidRDefault="000F4203" w:rsidP="000F4203">
            <w:pPr>
              <w:pStyle w:val="NoSpacing"/>
              <w:jc w:val="right"/>
              <w:rPr>
                <w:rFonts w:ascii="Arial" w:hAnsi="Arial" w:cs="Arial"/>
                <w:b/>
              </w:rPr>
            </w:pPr>
          </w:p>
          <w:p w:rsidR="000F4203" w:rsidRDefault="000F4203" w:rsidP="000F4203">
            <w:pPr>
              <w:pStyle w:val="NoSpacing"/>
              <w:jc w:val="right"/>
              <w:rPr>
                <w:rFonts w:ascii="Arial" w:hAnsi="Arial" w:cs="Arial"/>
                <w:b/>
              </w:rPr>
            </w:pPr>
            <w:r>
              <w:rPr>
                <w:rFonts w:ascii="Arial" w:hAnsi="Arial" w:cs="Arial"/>
                <w:b/>
              </w:rPr>
              <w:t>Y5/6</w:t>
            </w:r>
          </w:p>
          <w:p w:rsidR="000F4203" w:rsidRPr="00285F77" w:rsidRDefault="000F4203" w:rsidP="00285F77">
            <w:pPr>
              <w:pStyle w:val="NoSpacing"/>
              <w:rPr>
                <w:rFonts w:ascii="Arial" w:hAnsi="Arial" w:cs="Arial"/>
                <w:b/>
              </w:rPr>
            </w:pPr>
          </w:p>
        </w:tc>
        <w:tc>
          <w:tcPr>
            <w:tcW w:w="3005" w:type="dxa"/>
          </w:tcPr>
          <w:p w:rsidR="00534C49" w:rsidRDefault="000F4203" w:rsidP="00285F77">
            <w:pPr>
              <w:pStyle w:val="NoSpacing"/>
              <w:rPr>
                <w:rFonts w:ascii="Arial" w:hAnsi="Arial" w:cs="Arial"/>
                <w:b/>
              </w:rPr>
            </w:pPr>
            <w:r>
              <w:rPr>
                <w:rFonts w:ascii="Arial" w:hAnsi="Arial" w:cs="Arial"/>
                <w:b/>
              </w:rPr>
              <w:t xml:space="preserve">Paul Gerrie </w:t>
            </w: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r>
              <w:rPr>
                <w:rFonts w:ascii="Arial" w:hAnsi="Arial" w:cs="Arial"/>
                <w:b/>
              </w:rPr>
              <w:t>Mim Broadhurst</w:t>
            </w:r>
          </w:p>
          <w:p w:rsidR="000F4203" w:rsidRDefault="000F4203" w:rsidP="00285F77">
            <w:pPr>
              <w:pStyle w:val="NoSpacing"/>
              <w:rPr>
                <w:rFonts w:ascii="Arial" w:hAnsi="Arial" w:cs="Arial"/>
                <w:b/>
              </w:rPr>
            </w:pPr>
            <w:r>
              <w:rPr>
                <w:rFonts w:ascii="Arial" w:hAnsi="Arial" w:cs="Arial"/>
                <w:b/>
              </w:rPr>
              <w:t>Dawn Anslow</w:t>
            </w: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r>
              <w:rPr>
                <w:rFonts w:ascii="Arial" w:hAnsi="Arial" w:cs="Arial"/>
                <w:b/>
              </w:rPr>
              <w:t>Sam Allcott</w:t>
            </w:r>
          </w:p>
          <w:p w:rsidR="000F4203" w:rsidRDefault="000F4203" w:rsidP="00285F77">
            <w:pPr>
              <w:pStyle w:val="NoSpacing"/>
              <w:rPr>
                <w:rFonts w:ascii="Arial" w:hAnsi="Arial" w:cs="Arial"/>
                <w:b/>
              </w:rPr>
            </w:pPr>
            <w:r>
              <w:rPr>
                <w:rFonts w:ascii="Arial" w:hAnsi="Arial" w:cs="Arial"/>
                <w:b/>
              </w:rPr>
              <w:t>Tait Furnival</w:t>
            </w: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r>
              <w:rPr>
                <w:rFonts w:ascii="Arial" w:hAnsi="Arial" w:cs="Arial"/>
                <w:b/>
              </w:rPr>
              <w:t>Lawrencia A</w:t>
            </w:r>
          </w:p>
          <w:p w:rsidR="000F4203" w:rsidRPr="00285F77" w:rsidRDefault="000F4203" w:rsidP="00285F77">
            <w:pPr>
              <w:pStyle w:val="NoSpacing"/>
              <w:rPr>
                <w:rFonts w:ascii="Arial" w:hAnsi="Arial" w:cs="Arial"/>
                <w:b/>
              </w:rPr>
            </w:pPr>
            <w:r>
              <w:rPr>
                <w:rFonts w:ascii="Arial" w:hAnsi="Arial" w:cs="Arial"/>
                <w:b/>
              </w:rPr>
              <w:t>Chelsa Thomas</w:t>
            </w:r>
          </w:p>
        </w:tc>
        <w:tc>
          <w:tcPr>
            <w:tcW w:w="3006" w:type="dxa"/>
          </w:tcPr>
          <w:p w:rsidR="00534C49" w:rsidRDefault="000F4203" w:rsidP="00285F77">
            <w:pPr>
              <w:pStyle w:val="NoSpacing"/>
              <w:rPr>
                <w:rFonts w:ascii="Arial" w:hAnsi="Arial" w:cs="Arial"/>
                <w:b/>
              </w:rPr>
            </w:pPr>
            <w:r>
              <w:rPr>
                <w:rFonts w:ascii="Arial" w:hAnsi="Arial" w:cs="Arial"/>
                <w:b/>
              </w:rPr>
              <w:t>Ross Broderick</w:t>
            </w: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r>
              <w:rPr>
                <w:rFonts w:ascii="Arial" w:hAnsi="Arial" w:cs="Arial"/>
                <w:b/>
              </w:rPr>
              <w:t>Di Baldi</w:t>
            </w:r>
          </w:p>
          <w:p w:rsidR="000F4203" w:rsidRDefault="000F4203" w:rsidP="00285F77">
            <w:pPr>
              <w:pStyle w:val="NoSpacing"/>
              <w:rPr>
                <w:rFonts w:ascii="Arial" w:hAnsi="Arial" w:cs="Arial"/>
                <w:b/>
              </w:rPr>
            </w:pPr>
            <w:r>
              <w:rPr>
                <w:rFonts w:ascii="Arial" w:hAnsi="Arial" w:cs="Arial"/>
                <w:b/>
              </w:rPr>
              <w:t>Amy Beverley</w:t>
            </w:r>
          </w:p>
          <w:p w:rsidR="000F4203" w:rsidRDefault="000F4203" w:rsidP="00285F77">
            <w:pPr>
              <w:pStyle w:val="NoSpacing"/>
              <w:rPr>
                <w:rFonts w:ascii="Arial" w:hAnsi="Arial" w:cs="Arial"/>
                <w:b/>
              </w:rPr>
            </w:pPr>
            <w:r>
              <w:rPr>
                <w:rFonts w:ascii="Arial" w:hAnsi="Arial" w:cs="Arial"/>
                <w:b/>
              </w:rPr>
              <w:t>Nat Evans</w:t>
            </w: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r>
              <w:rPr>
                <w:rFonts w:ascii="Arial" w:hAnsi="Arial" w:cs="Arial"/>
                <w:b/>
              </w:rPr>
              <w:t>Sue Briscoe</w:t>
            </w:r>
          </w:p>
          <w:p w:rsidR="000F4203" w:rsidRDefault="000F4203" w:rsidP="00285F77">
            <w:pPr>
              <w:pStyle w:val="NoSpacing"/>
              <w:rPr>
                <w:rFonts w:ascii="Arial" w:hAnsi="Arial" w:cs="Arial"/>
                <w:b/>
              </w:rPr>
            </w:pPr>
            <w:r>
              <w:rPr>
                <w:rFonts w:ascii="Arial" w:hAnsi="Arial" w:cs="Arial"/>
                <w:b/>
              </w:rPr>
              <w:t>Tracy Downs</w:t>
            </w:r>
          </w:p>
          <w:p w:rsidR="000F4203" w:rsidRDefault="000F4203" w:rsidP="00285F77">
            <w:pPr>
              <w:pStyle w:val="NoSpacing"/>
              <w:rPr>
                <w:rFonts w:ascii="Arial" w:hAnsi="Arial" w:cs="Arial"/>
                <w:b/>
              </w:rPr>
            </w:pPr>
          </w:p>
          <w:p w:rsidR="000F4203" w:rsidRDefault="000F4203" w:rsidP="00285F77">
            <w:pPr>
              <w:pStyle w:val="NoSpacing"/>
              <w:rPr>
                <w:rFonts w:ascii="Arial" w:hAnsi="Arial" w:cs="Arial"/>
                <w:b/>
              </w:rPr>
            </w:pPr>
            <w:r>
              <w:rPr>
                <w:rFonts w:ascii="Arial" w:hAnsi="Arial" w:cs="Arial"/>
                <w:b/>
              </w:rPr>
              <w:t>Tash Walrond</w:t>
            </w:r>
          </w:p>
          <w:p w:rsidR="000F4203" w:rsidRDefault="000F4203" w:rsidP="00285F77">
            <w:pPr>
              <w:pStyle w:val="NoSpacing"/>
              <w:rPr>
                <w:rFonts w:ascii="Arial" w:hAnsi="Arial" w:cs="Arial"/>
                <w:b/>
              </w:rPr>
            </w:pPr>
            <w:r>
              <w:rPr>
                <w:rFonts w:ascii="Arial" w:hAnsi="Arial" w:cs="Arial"/>
                <w:b/>
              </w:rPr>
              <w:t>Jonty Osbourne</w:t>
            </w:r>
          </w:p>
          <w:p w:rsidR="000F4203" w:rsidRPr="00285F77" w:rsidRDefault="000F4203" w:rsidP="00285F77">
            <w:pPr>
              <w:pStyle w:val="NoSpacing"/>
              <w:rPr>
                <w:rFonts w:ascii="Arial" w:hAnsi="Arial" w:cs="Arial"/>
                <w:b/>
              </w:rPr>
            </w:pP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w:t>
      </w:r>
      <w:r w:rsidR="000F4203">
        <w:rPr>
          <w:rFonts w:ascii="Arial" w:hAnsi="Arial" w:cs="Arial"/>
        </w:rPr>
        <w:t xml:space="preserve"> It will change for the second week your child is in, as staff are on a rota. </w:t>
      </w:r>
      <w:r w:rsidR="00534C49" w:rsidRPr="00285F77">
        <w:rPr>
          <w:rFonts w:ascii="Arial" w:hAnsi="Arial" w:cs="Arial"/>
        </w:rPr>
        <w:t xml:space="preserve"> No other adult within school will be able to access the bubble ensuring that the children and adults within the room are protected from any cross-contamination.</w:t>
      </w:r>
      <w:r w:rsidR="0096771E">
        <w:rPr>
          <w:rFonts w:ascii="Arial" w:hAnsi="Arial" w:cs="Arial"/>
        </w:rPr>
        <w:t xml:space="preserve"> We will positively encourage children to social distance but as already mentioned to you in a previous letter, it is an impossible task.</w:t>
      </w:r>
    </w:p>
    <w:p w:rsidR="00534C49" w:rsidRPr="00285F77" w:rsidRDefault="00534C49" w:rsidP="00285F77">
      <w:pPr>
        <w:pStyle w:val="NoSpacing"/>
        <w:rPr>
          <w:rFonts w:ascii="Arial" w:hAnsi="Arial" w:cs="Arial"/>
        </w:rPr>
      </w:pPr>
    </w:p>
    <w:p w:rsidR="00B9730F" w:rsidRDefault="000F4203" w:rsidP="00285F77">
      <w:pPr>
        <w:pStyle w:val="NoSpacing"/>
        <w:rPr>
          <w:rFonts w:ascii="Arial" w:hAnsi="Arial" w:cs="Arial"/>
        </w:rPr>
      </w:pPr>
      <w:r>
        <w:rPr>
          <w:rFonts w:ascii="Arial" w:hAnsi="Arial" w:cs="Arial"/>
        </w:rPr>
        <w:t>Key Worker</w:t>
      </w:r>
      <w:r w:rsidR="00DC2639" w:rsidRPr="00285F77">
        <w:rPr>
          <w:rFonts w:ascii="Arial" w:hAnsi="Arial" w:cs="Arial"/>
        </w:rPr>
        <w:t xml:space="preserve"> start time will be </w:t>
      </w:r>
      <w:r w:rsidR="00DC2639" w:rsidRPr="00285F77">
        <w:rPr>
          <w:rFonts w:ascii="Arial" w:hAnsi="Arial" w:cs="Arial"/>
          <w:b/>
        </w:rPr>
        <w:t>8.30am</w:t>
      </w:r>
      <w:r w:rsidR="00DC2639" w:rsidRPr="00285F77">
        <w:rPr>
          <w:rFonts w:ascii="Arial" w:hAnsi="Arial" w:cs="Arial"/>
        </w:rPr>
        <w:t xml:space="preserve">. </w:t>
      </w:r>
    </w:p>
    <w:p w:rsidR="00B9730F" w:rsidRDefault="000F4203" w:rsidP="00285F77">
      <w:pPr>
        <w:pStyle w:val="NoSpacing"/>
        <w:rPr>
          <w:rFonts w:ascii="Arial" w:hAnsi="Arial" w:cs="Arial"/>
        </w:rPr>
      </w:pPr>
      <w:r>
        <w:rPr>
          <w:rFonts w:ascii="Arial" w:hAnsi="Arial" w:cs="Arial"/>
        </w:rPr>
        <w:t>Key Worker</w:t>
      </w:r>
      <w:r w:rsidR="00B9730F">
        <w:rPr>
          <w:rFonts w:ascii="Arial" w:hAnsi="Arial" w:cs="Arial"/>
        </w:rPr>
        <w:t xml:space="preserve"> finish time will be </w:t>
      </w:r>
      <w:r>
        <w:rPr>
          <w:rFonts w:ascii="Arial" w:hAnsi="Arial" w:cs="Arial"/>
          <w:b/>
        </w:rPr>
        <w:t>3</w:t>
      </w:r>
      <w:r w:rsidR="00B9730F" w:rsidRPr="00B9730F">
        <w:rPr>
          <w:rFonts w:ascii="Arial" w:hAnsi="Arial" w:cs="Arial"/>
          <w:b/>
        </w:rPr>
        <w:t>pm</w:t>
      </w:r>
    </w:p>
    <w:p w:rsidR="00B9730F" w:rsidRDefault="00B9730F" w:rsidP="00285F77">
      <w:pPr>
        <w:pStyle w:val="NoSpacing"/>
        <w:rPr>
          <w:rFonts w:ascii="Arial" w:hAnsi="Arial" w:cs="Arial"/>
        </w:rPr>
      </w:pPr>
    </w:p>
    <w:p w:rsidR="00CE65BB" w:rsidRDefault="00534C49" w:rsidP="00285F77">
      <w:pPr>
        <w:pStyle w:val="NoSpacing"/>
        <w:rPr>
          <w:rFonts w:ascii="Arial" w:hAnsi="Arial" w:cs="Arial"/>
        </w:rPr>
      </w:pPr>
      <w:r w:rsidRPr="00285F77">
        <w:rPr>
          <w:rFonts w:ascii="Arial" w:hAnsi="Arial" w:cs="Arial"/>
        </w:rPr>
        <w:t>Please do not arrive early or late</w:t>
      </w:r>
      <w:r w:rsidR="000F4203">
        <w:rPr>
          <w:rFonts w:ascii="Arial" w:hAnsi="Arial" w:cs="Arial"/>
        </w:rPr>
        <w:t>, we need to ensure that the Key Worker children are in school before others begin to arrive</w:t>
      </w:r>
      <w:r w:rsidRPr="00285F77">
        <w:rPr>
          <w:rFonts w:ascii="Arial" w:hAnsi="Arial" w:cs="Arial"/>
        </w:rPr>
        <w:t xml:space="preserve">. </w:t>
      </w:r>
      <w:r w:rsidR="00DC2639" w:rsidRPr="00285F77">
        <w:rPr>
          <w:rFonts w:ascii="Arial" w:hAnsi="Arial" w:cs="Arial"/>
        </w:rPr>
        <w:t>We are insisting that one parent brings your child to school and enters through the main entranc</w:t>
      </w:r>
      <w:r w:rsidR="000F4203">
        <w:rPr>
          <w:rFonts w:ascii="Arial" w:hAnsi="Arial" w:cs="Arial"/>
        </w:rPr>
        <w:t>e at the front of the school. If possible, we would encourage adults not to enter the school building</w:t>
      </w:r>
      <w:r w:rsidR="00DC2639" w:rsidRPr="00285F77">
        <w:rPr>
          <w:rFonts w:ascii="Arial" w:hAnsi="Arial" w:cs="Arial"/>
        </w:rPr>
        <w:t xml:space="preserve">. </w:t>
      </w:r>
      <w:r w:rsidR="006B3FA8">
        <w:rPr>
          <w:rFonts w:ascii="Arial" w:hAnsi="Arial" w:cs="Arial"/>
        </w:rPr>
        <w:t>There will be no charge for 30 hours during the coming weeks.</w:t>
      </w:r>
    </w:p>
    <w:p w:rsidR="000F4203" w:rsidRDefault="000F4203" w:rsidP="00285F77">
      <w:pPr>
        <w:pStyle w:val="NoSpacing"/>
        <w:rPr>
          <w:rFonts w:ascii="Arial" w:hAnsi="Arial" w:cs="Arial"/>
        </w:rPr>
      </w:pPr>
    </w:p>
    <w:p w:rsidR="000F4203" w:rsidRPr="00285F77" w:rsidRDefault="000F4203" w:rsidP="00285F77">
      <w:pPr>
        <w:pStyle w:val="NoSpacing"/>
        <w:rPr>
          <w:rFonts w:ascii="Arial" w:hAnsi="Arial" w:cs="Arial"/>
        </w:rPr>
      </w:pPr>
      <w:r>
        <w:rPr>
          <w:rFonts w:ascii="Arial" w:hAnsi="Arial" w:cs="Arial"/>
        </w:rPr>
        <w:lastRenderedPageBreak/>
        <w:t xml:space="preserve">Please leave through the main gate, following the arrows and do not congregate at the front of school talking with other parents. </w:t>
      </w:r>
    </w:p>
    <w:p w:rsidR="0096771E" w:rsidRDefault="0096771E" w:rsidP="00285F77">
      <w:pPr>
        <w:pStyle w:val="NoSpacing"/>
        <w:rPr>
          <w:rFonts w:ascii="Arial" w:hAnsi="Arial" w:cs="Arial"/>
        </w:rPr>
      </w:pPr>
    </w:p>
    <w:p w:rsidR="0096771E" w:rsidRPr="00285F77" w:rsidRDefault="0096771E" w:rsidP="0096771E">
      <w:pPr>
        <w:pStyle w:val="NoSpacing"/>
        <w:rPr>
          <w:rFonts w:ascii="Arial" w:hAnsi="Arial" w:cs="Arial"/>
        </w:rPr>
      </w:pPr>
      <w:r>
        <w:rPr>
          <w:rFonts w:ascii="Arial" w:hAnsi="Arial" w:cs="Arial"/>
        </w:rPr>
        <w:t>When collecting your child</w:t>
      </w:r>
      <w:r w:rsidR="000F4203">
        <w:rPr>
          <w:rFonts w:ascii="Arial" w:hAnsi="Arial" w:cs="Arial"/>
        </w:rPr>
        <w:t xml:space="preserve"> at 3pm</w:t>
      </w:r>
      <w:r>
        <w:rPr>
          <w:rFonts w:ascii="Arial" w:hAnsi="Arial" w:cs="Arial"/>
        </w:rPr>
        <w:t xml:space="preserve">, </w:t>
      </w:r>
      <w:r w:rsidR="000F4203">
        <w:rPr>
          <w:rFonts w:ascii="Arial" w:hAnsi="Arial" w:cs="Arial"/>
        </w:rPr>
        <w:t>please wait outside the main entrance at a 2 metre distance from the office and other families.</w:t>
      </w:r>
    </w:p>
    <w:p w:rsidR="00285F77" w:rsidRPr="00285F77" w:rsidRDefault="00285F77"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 xml:space="preserve">All children that attend our </w:t>
      </w:r>
      <w:r w:rsidR="000F4203">
        <w:rPr>
          <w:rFonts w:ascii="Arial" w:hAnsi="Arial" w:cs="Arial"/>
        </w:rPr>
        <w:t xml:space="preserve">Key Worker provision, </w:t>
      </w:r>
      <w:r w:rsidRPr="00285F77">
        <w:rPr>
          <w:rFonts w:ascii="Arial" w:hAnsi="Arial" w:cs="Arial"/>
        </w:rPr>
        <w:t>will need to bring a packed lunch to school and a water b</w:t>
      </w:r>
      <w:r w:rsidR="00295DE1">
        <w:rPr>
          <w:rFonts w:ascii="Arial" w:hAnsi="Arial" w:cs="Arial"/>
        </w:rPr>
        <w:t>ottle for use throug</w:t>
      </w:r>
      <w:r w:rsidR="000F4203">
        <w:rPr>
          <w:rFonts w:ascii="Arial" w:hAnsi="Arial" w:cs="Arial"/>
        </w:rPr>
        <w:t>hout the day, Monday to Friday. If your child is eligible for FSM, then school will provide a lunch.</w:t>
      </w:r>
      <w:r w:rsidRPr="00285F77">
        <w:rPr>
          <w:rFonts w:ascii="Arial" w:hAnsi="Arial" w:cs="Arial"/>
        </w:rPr>
        <w:t xml:space="preserve"> The children will eat their packed lunch within their classroom and will have access to the </w:t>
      </w:r>
      <w:r w:rsidR="000F4203">
        <w:rPr>
          <w:rFonts w:ascii="Arial" w:hAnsi="Arial" w:cs="Arial"/>
        </w:rPr>
        <w:t>field</w:t>
      </w:r>
      <w:r w:rsidRPr="00285F77">
        <w:rPr>
          <w:rFonts w:ascii="Arial" w:hAnsi="Arial" w:cs="Arial"/>
        </w:rPr>
        <w:t xml:space="preserve"> throughout the day.</w:t>
      </w:r>
    </w:p>
    <w:p w:rsidR="000F4203" w:rsidRDefault="000F4203" w:rsidP="00285F77">
      <w:pPr>
        <w:pStyle w:val="NoSpacing"/>
        <w:rPr>
          <w:rFonts w:ascii="Arial" w:hAnsi="Arial" w:cs="Arial"/>
        </w:rPr>
      </w:pPr>
    </w:p>
    <w:p w:rsidR="000F4203" w:rsidRDefault="000F4203" w:rsidP="00285F77">
      <w:pPr>
        <w:pStyle w:val="NoSpacing"/>
        <w:rPr>
          <w:rFonts w:ascii="Arial" w:hAnsi="Arial" w:cs="Arial"/>
        </w:rPr>
      </w:pPr>
      <w:r>
        <w:rPr>
          <w:rFonts w:ascii="Arial" w:hAnsi="Arial" w:cs="Arial"/>
        </w:rPr>
        <w:t xml:space="preserve">At the moment, </w:t>
      </w:r>
      <w:r w:rsidR="003534D8">
        <w:rPr>
          <w:rFonts w:ascii="Arial" w:hAnsi="Arial" w:cs="Arial"/>
        </w:rPr>
        <w:t xml:space="preserve">the weather is beautiful so we will be encouraging groups to work outside as much as possible. Please send your child with sun cream and a sun hat. </w:t>
      </w:r>
    </w:p>
    <w:p w:rsidR="00534C49" w:rsidRPr="00285F77" w:rsidRDefault="00534C4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wear full school uniform to school and this should be washed everyday as soon as your child returns home from school. Children should return to school with clean uniform everyday.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r w:rsidR="003534D8">
        <w:rPr>
          <w:rFonts w:ascii="Arial" w:hAnsi="Arial" w:cs="Arial"/>
        </w:rPr>
        <w:t>Children will be asked to remove jewellery before being allowed to enter their classroom.</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114355" w:rsidRDefault="00114355" w:rsidP="00285F77">
      <w:pPr>
        <w:rPr>
          <w:rFonts w:ascii="Arial" w:hAnsi="Arial" w:cs="Arial"/>
        </w:rPr>
      </w:pPr>
    </w:p>
    <w:p w:rsidR="00114355" w:rsidRPr="00285F77" w:rsidRDefault="00114355" w:rsidP="00285F77">
      <w:pPr>
        <w:rPr>
          <w:rFonts w:ascii="Arial" w:hAnsi="Arial" w:cs="Arial"/>
        </w:rPr>
      </w:pPr>
      <w:r>
        <w:rPr>
          <w:rFonts w:ascii="Arial" w:hAnsi="Arial" w:cs="Arial"/>
        </w:rPr>
        <w:t xml:space="preserve">If you have booked a place for your child, and your child becomes unwell, you will need to phone school and report to the Admin team, why your child is not accessing a place. If a child does not attend regularly, then the place will be offered to another family. </w:t>
      </w:r>
      <w:bookmarkStart w:id="0" w:name="_GoBack"/>
      <w:bookmarkEnd w:id="0"/>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lastRenderedPageBreak/>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0F4203"/>
    <w:rsid w:val="00114355"/>
    <w:rsid w:val="001F2EC4"/>
    <w:rsid w:val="00285F77"/>
    <w:rsid w:val="00295DE1"/>
    <w:rsid w:val="002A69E9"/>
    <w:rsid w:val="00300BB6"/>
    <w:rsid w:val="003534D8"/>
    <w:rsid w:val="004718AD"/>
    <w:rsid w:val="004824B7"/>
    <w:rsid w:val="00534C49"/>
    <w:rsid w:val="006B3FA8"/>
    <w:rsid w:val="0096771E"/>
    <w:rsid w:val="00A82E22"/>
    <w:rsid w:val="00B50AA5"/>
    <w:rsid w:val="00B9730F"/>
    <w:rsid w:val="00CE65BB"/>
    <w:rsid w:val="00D657F4"/>
    <w:rsid w:val="00DC2639"/>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73AB"/>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500F-0E70-4E2A-8C45-A495C670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3</cp:revision>
  <dcterms:created xsi:type="dcterms:W3CDTF">2020-05-29T11:57:00Z</dcterms:created>
  <dcterms:modified xsi:type="dcterms:W3CDTF">2020-05-29T12:00:00Z</dcterms:modified>
</cp:coreProperties>
</file>