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7E71" w14:textId="77777777" w:rsidR="00DE5D73" w:rsidRDefault="00DE5D73" w:rsidP="00DE5D73">
      <w:pPr>
        <w:pStyle w:val="Default"/>
      </w:pPr>
    </w:p>
    <w:p w14:paraId="7127F00E" w14:textId="77777777" w:rsidR="00DE5D73" w:rsidRDefault="00DE5D73" w:rsidP="00DE5D73">
      <w:pPr>
        <w:pStyle w:val="Default"/>
      </w:pPr>
    </w:p>
    <w:p w14:paraId="11319514" w14:textId="77777777" w:rsidR="00DE5D73" w:rsidRDefault="00DE5D73" w:rsidP="00DE5D73">
      <w:pPr>
        <w:pStyle w:val="Default"/>
      </w:pPr>
    </w:p>
    <w:p w14:paraId="0CF27246" w14:textId="77777777" w:rsidR="00DE5D73" w:rsidRDefault="00DE5D73" w:rsidP="00DE5D73">
      <w:pPr>
        <w:pStyle w:val="Default"/>
      </w:pPr>
    </w:p>
    <w:p w14:paraId="033E77A8" w14:textId="613D710D" w:rsidR="00DE5D73" w:rsidRDefault="00DE5D73" w:rsidP="00DE5D73">
      <w:pPr>
        <w:pStyle w:val="Default"/>
        <w:jc w:val="center"/>
        <w:rPr>
          <w:rFonts w:ascii="SassoonCRInfant" w:hAnsi="SassoonCRInfant"/>
          <w:b/>
          <w:bCs/>
          <w:sz w:val="96"/>
          <w:szCs w:val="96"/>
        </w:rPr>
      </w:pPr>
      <w:r>
        <w:rPr>
          <w:rFonts w:ascii="SassoonCRInfant" w:hAnsi="SassoonCRInfant"/>
          <w:b/>
          <w:bCs/>
          <w:sz w:val="96"/>
          <w:szCs w:val="96"/>
        </w:rPr>
        <w:t>Sir Alexander Fleming</w:t>
      </w:r>
    </w:p>
    <w:p w14:paraId="0D26E7E0" w14:textId="0FB79D8C" w:rsidR="00DE5D73" w:rsidRPr="00DE5D73" w:rsidRDefault="00DE5D73" w:rsidP="00DE5D73">
      <w:pPr>
        <w:pStyle w:val="Default"/>
        <w:jc w:val="center"/>
        <w:rPr>
          <w:rFonts w:ascii="SassoonCRInfant" w:hAnsi="SassoonCRInfant"/>
          <w:sz w:val="96"/>
          <w:szCs w:val="96"/>
        </w:rPr>
      </w:pPr>
      <w:r>
        <w:rPr>
          <w:rFonts w:ascii="SassoonCRInfant" w:hAnsi="SassoonCRInfant"/>
          <w:b/>
          <w:bCs/>
          <w:sz w:val="96"/>
          <w:szCs w:val="96"/>
        </w:rPr>
        <w:t>Primary School</w:t>
      </w:r>
    </w:p>
    <w:p w14:paraId="0BF785A9" w14:textId="02BA09D4" w:rsidR="00DE5D73" w:rsidRDefault="00DE5D73" w:rsidP="00DE5D73">
      <w:pPr>
        <w:pStyle w:val="Default"/>
      </w:pPr>
    </w:p>
    <w:p w14:paraId="7B0EB04F" w14:textId="30C59620" w:rsidR="00DE5D73" w:rsidRDefault="00DE5D73" w:rsidP="00DE5D73">
      <w:pPr>
        <w:pStyle w:val="Default"/>
      </w:pPr>
      <w:r>
        <w:rPr>
          <w:rFonts w:ascii="Arial" w:hAnsi="Arial" w:cs="Arial"/>
          <w:noProof/>
          <w:color w:val="2962FF"/>
          <w:lang w:val="en"/>
        </w:rPr>
        <w:drawing>
          <wp:anchor distT="0" distB="0" distL="114300" distR="114300" simplePos="0" relativeHeight="251658240" behindDoc="0" locked="0" layoutInCell="1" allowOverlap="1" wp14:anchorId="26CABD5C" wp14:editId="5A6FB9BE">
            <wp:simplePos x="0" y="0"/>
            <wp:positionH relativeFrom="column">
              <wp:posOffset>1177347</wp:posOffset>
            </wp:positionH>
            <wp:positionV relativeFrom="paragraph">
              <wp:posOffset>141144</wp:posOffset>
            </wp:positionV>
            <wp:extent cx="4253230" cy="4253230"/>
            <wp:effectExtent l="0" t="0" r="0" b="0"/>
            <wp:wrapNone/>
            <wp:docPr id="1" name="Picture 1" descr="Sir Alexander Fleming Primary School | News and Information for Parents and  Car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Alexander Fleming Primary School | News and Information for Parents and  Car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3230" cy="425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B06A9" w14:textId="06F58F09" w:rsidR="00DE5D73" w:rsidRDefault="00DE5D73" w:rsidP="00DE5D73">
      <w:pPr>
        <w:pStyle w:val="Default"/>
      </w:pPr>
    </w:p>
    <w:p w14:paraId="12BEABC7" w14:textId="1CDCC863" w:rsidR="00DE5D73" w:rsidRDefault="00DE5D73" w:rsidP="00DE5D73">
      <w:pPr>
        <w:pStyle w:val="Default"/>
      </w:pPr>
    </w:p>
    <w:p w14:paraId="599BB341" w14:textId="604ACDCA" w:rsidR="00DE5D73" w:rsidRDefault="00DE5D73" w:rsidP="00DE5D73">
      <w:pPr>
        <w:pStyle w:val="Default"/>
      </w:pPr>
    </w:p>
    <w:p w14:paraId="2BDDEEE1" w14:textId="64896BE9" w:rsidR="00DE5D73" w:rsidRDefault="00DE5D73" w:rsidP="00DE5D73">
      <w:pPr>
        <w:pStyle w:val="Default"/>
      </w:pPr>
    </w:p>
    <w:p w14:paraId="3CA6F72F" w14:textId="4BF01FD9" w:rsidR="00DE5D73" w:rsidRDefault="00DE5D73" w:rsidP="00DE5D73">
      <w:pPr>
        <w:pStyle w:val="Default"/>
      </w:pPr>
    </w:p>
    <w:p w14:paraId="129A9B56" w14:textId="0ED17BA9" w:rsidR="00DE5D73" w:rsidRDefault="00DE5D73" w:rsidP="00DE5D73">
      <w:pPr>
        <w:pStyle w:val="Default"/>
      </w:pPr>
    </w:p>
    <w:p w14:paraId="26D4FB23" w14:textId="4082CB53" w:rsidR="00DE5D73" w:rsidRDefault="00DE5D73" w:rsidP="00DE5D73">
      <w:pPr>
        <w:pStyle w:val="Default"/>
      </w:pPr>
    </w:p>
    <w:p w14:paraId="1A7A6190" w14:textId="77777777" w:rsidR="00DE5D73" w:rsidRDefault="00DE5D73" w:rsidP="00DE5D73">
      <w:pPr>
        <w:pStyle w:val="Default"/>
      </w:pPr>
    </w:p>
    <w:p w14:paraId="0F521144" w14:textId="77777777" w:rsidR="00DE5D73" w:rsidRDefault="00DE5D73" w:rsidP="00DE5D73">
      <w:pPr>
        <w:pStyle w:val="Default"/>
      </w:pPr>
    </w:p>
    <w:p w14:paraId="260D99D1" w14:textId="77777777" w:rsidR="00DE5D73" w:rsidRDefault="00DE5D73" w:rsidP="00DE5D73">
      <w:pPr>
        <w:pStyle w:val="Default"/>
      </w:pPr>
    </w:p>
    <w:p w14:paraId="14B3B082" w14:textId="77777777" w:rsidR="00DE5D73" w:rsidRDefault="00DE5D73" w:rsidP="00DE5D73">
      <w:pPr>
        <w:pStyle w:val="Default"/>
      </w:pPr>
    </w:p>
    <w:p w14:paraId="75CBBB68" w14:textId="77777777" w:rsidR="00DE5D73" w:rsidRDefault="00DE5D73" w:rsidP="00DE5D73">
      <w:pPr>
        <w:pStyle w:val="Default"/>
      </w:pPr>
    </w:p>
    <w:p w14:paraId="1B5064F9" w14:textId="77777777" w:rsidR="00DE5D73" w:rsidRDefault="00DE5D73" w:rsidP="00DE5D73">
      <w:pPr>
        <w:pStyle w:val="Default"/>
      </w:pPr>
    </w:p>
    <w:p w14:paraId="51A91305" w14:textId="77777777" w:rsidR="00DE5D73" w:rsidRDefault="00DE5D73" w:rsidP="00DE5D73">
      <w:pPr>
        <w:pStyle w:val="Default"/>
      </w:pPr>
    </w:p>
    <w:p w14:paraId="133CEB91" w14:textId="77777777" w:rsidR="00DE5D73" w:rsidRDefault="00DE5D73" w:rsidP="00DE5D73">
      <w:pPr>
        <w:pStyle w:val="Default"/>
      </w:pPr>
    </w:p>
    <w:p w14:paraId="7CC05CE3" w14:textId="77777777" w:rsidR="00DE5D73" w:rsidRDefault="00DE5D73" w:rsidP="00DE5D73">
      <w:pPr>
        <w:pStyle w:val="Default"/>
      </w:pPr>
    </w:p>
    <w:p w14:paraId="110C1EC4" w14:textId="77777777" w:rsidR="00DE5D73" w:rsidRDefault="00DE5D73" w:rsidP="00DE5D73">
      <w:pPr>
        <w:pStyle w:val="Default"/>
      </w:pPr>
    </w:p>
    <w:p w14:paraId="722ED591" w14:textId="77777777" w:rsidR="00DE5D73" w:rsidRDefault="00DE5D73" w:rsidP="00DE5D73">
      <w:pPr>
        <w:pStyle w:val="Default"/>
      </w:pPr>
    </w:p>
    <w:p w14:paraId="3F9744B7" w14:textId="77777777" w:rsidR="00DE5D73" w:rsidRDefault="00DE5D73" w:rsidP="00DE5D73">
      <w:pPr>
        <w:pStyle w:val="Default"/>
      </w:pPr>
    </w:p>
    <w:p w14:paraId="498FD38A" w14:textId="77777777" w:rsidR="00DE5D73" w:rsidRDefault="00DE5D73" w:rsidP="00DE5D73">
      <w:pPr>
        <w:pStyle w:val="Default"/>
      </w:pPr>
    </w:p>
    <w:p w14:paraId="4E5475AC" w14:textId="77777777" w:rsidR="00DE5D73" w:rsidRDefault="00DE5D73" w:rsidP="00DE5D73">
      <w:pPr>
        <w:pStyle w:val="Default"/>
      </w:pPr>
    </w:p>
    <w:p w14:paraId="5944A251" w14:textId="77777777" w:rsidR="00DE5D73" w:rsidRDefault="00DE5D73" w:rsidP="00DE5D73">
      <w:pPr>
        <w:pStyle w:val="Default"/>
      </w:pPr>
    </w:p>
    <w:p w14:paraId="489244BF" w14:textId="77777777" w:rsidR="00DE5D73" w:rsidRDefault="00DE5D73" w:rsidP="00DE5D73">
      <w:pPr>
        <w:pStyle w:val="Default"/>
      </w:pPr>
    </w:p>
    <w:p w14:paraId="54CBB45F" w14:textId="77777777" w:rsidR="00DE5D73" w:rsidRPr="00DE5D73" w:rsidRDefault="00DE5D73" w:rsidP="00DE5D73">
      <w:pPr>
        <w:pStyle w:val="Default"/>
        <w:rPr>
          <w:rFonts w:ascii="SassoonCRInfant" w:hAnsi="SassoonCRInfant"/>
        </w:rPr>
      </w:pPr>
    </w:p>
    <w:p w14:paraId="6390C2C9" w14:textId="33C56768" w:rsidR="00DE5D73" w:rsidRPr="00DE5D73" w:rsidRDefault="00DE5D73" w:rsidP="00DE5D73">
      <w:pPr>
        <w:pStyle w:val="Default"/>
        <w:jc w:val="center"/>
        <w:rPr>
          <w:rFonts w:ascii="SassoonCRInfant" w:hAnsi="SassoonCRInfant"/>
          <w:b/>
          <w:bCs/>
          <w:sz w:val="96"/>
          <w:szCs w:val="96"/>
          <w:u w:val="single"/>
        </w:rPr>
      </w:pPr>
      <w:r w:rsidRPr="00DE5D73">
        <w:rPr>
          <w:rFonts w:ascii="SassoonCRInfant" w:hAnsi="SassoonCRInfant"/>
          <w:b/>
          <w:bCs/>
          <w:sz w:val="96"/>
          <w:szCs w:val="96"/>
          <w:u w:val="single"/>
        </w:rPr>
        <w:t>Design &amp; Technology Polic</w:t>
      </w:r>
      <w:r>
        <w:rPr>
          <w:rFonts w:ascii="SassoonCRInfant" w:hAnsi="SassoonCRInfant"/>
          <w:b/>
          <w:bCs/>
          <w:sz w:val="96"/>
          <w:szCs w:val="96"/>
          <w:u w:val="single"/>
        </w:rPr>
        <w:t>y</w:t>
      </w:r>
    </w:p>
    <w:p w14:paraId="2F9D29BA" w14:textId="77777777" w:rsidR="00DE5D73" w:rsidRPr="00DE5D73" w:rsidRDefault="00DE5D73" w:rsidP="00DE5D73">
      <w:pPr>
        <w:pStyle w:val="Default"/>
        <w:rPr>
          <w:rFonts w:ascii="SassoonCRInfant" w:hAnsi="SassoonCRInfant"/>
          <w:b/>
          <w:bCs/>
          <w:sz w:val="28"/>
          <w:szCs w:val="28"/>
        </w:rPr>
      </w:pPr>
    </w:p>
    <w:p w14:paraId="04641B31" w14:textId="77777777" w:rsidR="00DE5D73" w:rsidRPr="00DE5D73" w:rsidRDefault="00DE5D73" w:rsidP="00DE5D73">
      <w:pPr>
        <w:pStyle w:val="Default"/>
        <w:rPr>
          <w:rFonts w:ascii="SassoonCRInfant" w:hAnsi="SassoonCRInfant"/>
          <w:b/>
          <w:bCs/>
          <w:sz w:val="28"/>
          <w:szCs w:val="28"/>
        </w:rPr>
      </w:pPr>
    </w:p>
    <w:p w14:paraId="6B2D8017" w14:textId="356F3912" w:rsidR="00DE5D73" w:rsidRDefault="00DE5D73" w:rsidP="00DE5D73">
      <w:pPr>
        <w:pStyle w:val="Default"/>
        <w:rPr>
          <w:rFonts w:ascii="SassoonCRInfant" w:hAnsi="SassoonCRInfant"/>
          <w:b/>
          <w:bCs/>
          <w:sz w:val="28"/>
          <w:szCs w:val="28"/>
        </w:rPr>
      </w:pPr>
    </w:p>
    <w:p w14:paraId="06ED268F" w14:textId="77777777" w:rsidR="000477AC" w:rsidRPr="00DE5D73" w:rsidRDefault="000477AC" w:rsidP="00DE5D73">
      <w:pPr>
        <w:pStyle w:val="Default"/>
        <w:rPr>
          <w:rFonts w:ascii="SassoonCRInfant" w:hAnsi="SassoonCRInfant"/>
          <w:b/>
          <w:bCs/>
          <w:sz w:val="28"/>
          <w:szCs w:val="28"/>
        </w:rPr>
      </w:pPr>
    </w:p>
    <w:p w14:paraId="1E7AD2B2" w14:textId="77777777" w:rsidR="00DE5D73" w:rsidRPr="00DE5D73" w:rsidRDefault="00DE5D73" w:rsidP="00DE5D73">
      <w:pPr>
        <w:pStyle w:val="Default"/>
        <w:rPr>
          <w:rFonts w:ascii="SassoonCRInfant" w:hAnsi="SassoonCRInfant"/>
          <w:b/>
          <w:bCs/>
          <w:sz w:val="28"/>
          <w:szCs w:val="28"/>
        </w:rPr>
      </w:pPr>
    </w:p>
    <w:p w14:paraId="66B16F7E" w14:textId="77777777" w:rsidR="00EE2123" w:rsidRPr="00EE2123" w:rsidRDefault="00EE2123" w:rsidP="00EE2123">
      <w:pPr>
        <w:pStyle w:val="Default"/>
        <w:rPr>
          <w:rFonts w:ascii="SassoonCRInfant" w:hAnsi="SassoonCRInfant"/>
        </w:rPr>
      </w:pPr>
    </w:p>
    <w:p w14:paraId="137E29D2" w14:textId="58B5F7AF" w:rsidR="00EE2123" w:rsidRPr="00EE2123" w:rsidRDefault="00EE2123" w:rsidP="00EE2123">
      <w:pPr>
        <w:pStyle w:val="Default"/>
        <w:jc w:val="center"/>
        <w:rPr>
          <w:rFonts w:ascii="SassoonCRInfant" w:hAnsi="SassoonCRInfant"/>
          <w:sz w:val="32"/>
          <w:szCs w:val="32"/>
        </w:rPr>
      </w:pPr>
      <w:r w:rsidRPr="00EE2123">
        <w:rPr>
          <w:rFonts w:ascii="SassoonCRInfant" w:hAnsi="SassoonCRInfant" w:cs="NTPreCursive"/>
          <w:sz w:val="32"/>
          <w:szCs w:val="32"/>
        </w:rPr>
        <w:t>Policy for Design and Technology</w:t>
      </w:r>
    </w:p>
    <w:p w14:paraId="6A170CF1" w14:textId="77777777" w:rsidR="00EE2123" w:rsidRPr="00EE2123" w:rsidRDefault="00EE2123" w:rsidP="00EE2123">
      <w:pPr>
        <w:pStyle w:val="Default"/>
        <w:rPr>
          <w:rFonts w:ascii="SassoonCRInfant" w:hAnsi="SassoonCRInfant"/>
          <w:sz w:val="32"/>
          <w:szCs w:val="32"/>
        </w:rPr>
      </w:pPr>
      <w:r w:rsidRPr="00EE2123">
        <w:rPr>
          <w:rFonts w:ascii="SassoonCRInfant" w:hAnsi="SassoonCRInfant" w:cs="NTPreCursive"/>
          <w:sz w:val="32"/>
          <w:szCs w:val="32"/>
        </w:rPr>
        <w:t xml:space="preserve">Principles </w:t>
      </w:r>
    </w:p>
    <w:p w14:paraId="11586779" w14:textId="040E2275" w:rsidR="00EE2123" w:rsidRDefault="00EE2123" w:rsidP="00EE2123">
      <w:pPr>
        <w:pStyle w:val="Default"/>
        <w:rPr>
          <w:rFonts w:ascii="SassoonCRInfant" w:hAnsi="SassoonCRInfant" w:cs="NTPreCursive"/>
          <w:sz w:val="32"/>
          <w:szCs w:val="32"/>
        </w:rPr>
      </w:pPr>
      <w:r w:rsidRPr="00EE2123">
        <w:rPr>
          <w:rFonts w:ascii="SassoonCRInfant" w:hAnsi="SassoonCRInfant" w:cs="NTPreCursive"/>
          <w:sz w:val="32"/>
          <w:szCs w:val="32"/>
        </w:rPr>
        <w:t xml:space="preserve">What is Design and Technology? </w:t>
      </w:r>
    </w:p>
    <w:p w14:paraId="2D4C95E8" w14:textId="77777777" w:rsidR="00EE2123" w:rsidRPr="00EE2123" w:rsidRDefault="00EE2123" w:rsidP="00EE2123">
      <w:pPr>
        <w:pStyle w:val="Default"/>
        <w:rPr>
          <w:rFonts w:ascii="SassoonCRInfant" w:hAnsi="SassoonCRInfant"/>
          <w:sz w:val="32"/>
          <w:szCs w:val="32"/>
        </w:rPr>
      </w:pPr>
    </w:p>
    <w:p w14:paraId="07865258" w14:textId="77777777" w:rsidR="00EE2123" w:rsidRPr="00EE2123" w:rsidRDefault="00EE2123" w:rsidP="00EE2123">
      <w:pPr>
        <w:pStyle w:val="Default"/>
        <w:rPr>
          <w:rFonts w:ascii="SassoonCRInfant" w:hAnsi="SassoonCRInfant"/>
        </w:rPr>
      </w:pPr>
      <w:r w:rsidRPr="00EE2123">
        <w:rPr>
          <w:rFonts w:ascii="SassoonCRInfant" w:hAnsi="SassoonCRInfant" w:cs="NTPreCursive"/>
        </w:rPr>
        <w:t xml:space="preserve">“Design and Technology is about making things that people want and that work well. Creating these things is hugely exciting: it is an inventive, fun activity.” </w:t>
      </w:r>
    </w:p>
    <w:p w14:paraId="4711B516" w14:textId="6E1FAFFB" w:rsidR="00EE2123" w:rsidRDefault="00EE2123" w:rsidP="00EE2123">
      <w:pPr>
        <w:pStyle w:val="Default"/>
        <w:rPr>
          <w:rFonts w:ascii="SassoonCRInfant" w:hAnsi="SassoonCRInfant"/>
        </w:rPr>
      </w:pPr>
      <w:r w:rsidRPr="00EE2123">
        <w:rPr>
          <w:rFonts w:ascii="SassoonCRInfant" w:hAnsi="SassoonCRInfant"/>
        </w:rPr>
        <w:t xml:space="preserve">James Dyson </w:t>
      </w:r>
    </w:p>
    <w:p w14:paraId="50AF340F" w14:textId="77777777" w:rsidR="00EE2123" w:rsidRPr="00EE2123" w:rsidRDefault="00EE2123" w:rsidP="00EE2123">
      <w:pPr>
        <w:pStyle w:val="Default"/>
        <w:rPr>
          <w:rFonts w:ascii="SassoonCRInfant" w:hAnsi="SassoonCRInfant"/>
        </w:rPr>
      </w:pPr>
    </w:p>
    <w:p w14:paraId="0D5CF2E6" w14:textId="7716DAE9" w:rsidR="00EE2123" w:rsidRPr="00EE2123" w:rsidRDefault="00EE2123" w:rsidP="00EE2123">
      <w:pPr>
        <w:pStyle w:val="Default"/>
        <w:rPr>
          <w:rFonts w:ascii="SassoonCRInfant" w:hAnsi="SassoonCRInfant"/>
        </w:rPr>
      </w:pPr>
      <w:r w:rsidRPr="00EE2123">
        <w:rPr>
          <w:rFonts w:ascii="SassoonCRInfant" w:hAnsi="SassoonCRInfant" w:cs="NTPreCursive"/>
        </w:rPr>
        <w:t xml:space="preserve">At </w:t>
      </w:r>
      <w:r>
        <w:rPr>
          <w:rFonts w:ascii="SassoonCRInfant" w:hAnsi="SassoonCRInfant" w:cs="NTPreCursive"/>
        </w:rPr>
        <w:t>Sir Alexander Fleming</w:t>
      </w:r>
      <w:r w:rsidRPr="00EE2123">
        <w:rPr>
          <w:rFonts w:ascii="SassoonCRInfant" w:hAnsi="SassoonCRInfant" w:cs="NTPreCursive"/>
        </w:rPr>
        <w:t xml:space="preserve">, Design and Technology is taught to all children irrespective of their gender, race, creed or ability. It is important that all children are provided with equal access to all curriculum areas. </w:t>
      </w:r>
    </w:p>
    <w:p w14:paraId="41DF163B" w14:textId="42D90864" w:rsidR="00EE2123" w:rsidRDefault="00EE2123" w:rsidP="00EE2123">
      <w:pPr>
        <w:pStyle w:val="Default"/>
        <w:rPr>
          <w:rFonts w:ascii="SassoonCRInfant" w:hAnsi="SassoonCRInfant" w:cs="NTPreCursive"/>
        </w:rPr>
      </w:pPr>
      <w:r w:rsidRPr="00EE2123">
        <w:rPr>
          <w:rFonts w:ascii="SassoonCRInfant" w:hAnsi="SassoonCRInfant" w:cs="NTPreCursive"/>
        </w:rPr>
        <w:t xml:space="preserve">We strive to teach Design &amp; Technology within contexts which are meaningful and engaging to all learners. We challenge all children to reach their potential. We meet the needs of SEN children by providing targeted focussed support. We meet the needs of our More Able learners by providing focussed activities which challenge them to broaden, enrich, deepen and accelerate their learning. </w:t>
      </w:r>
    </w:p>
    <w:p w14:paraId="1B23C5F6" w14:textId="77777777" w:rsidR="00EE2123" w:rsidRPr="00EE2123" w:rsidRDefault="00EE2123" w:rsidP="00EE2123">
      <w:pPr>
        <w:pStyle w:val="Default"/>
        <w:rPr>
          <w:rFonts w:ascii="SassoonCRInfant" w:hAnsi="SassoonCRInfant"/>
        </w:rPr>
      </w:pPr>
    </w:p>
    <w:p w14:paraId="2664A383" w14:textId="77777777" w:rsidR="00EE2123" w:rsidRPr="00EE2123" w:rsidRDefault="00EE2123" w:rsidP="00EE2123">
      <w:pPr>
        <w:pStyle w:val="Default"/>
        <w:rPr>
          <w:rFonts w:ascii="SassoonCRInfant" w:hAnsi="SassoonCRInfant"/>
          <w:sz w:val="32"/>
          <w:szCs w:val="32"/>
        </w:rPr>
      </w:pPr>
      <w:r w:rsidRPr="00EE2123">
        <w:rPr>
          <w:rFonts w:ascii="SassoonCRInfant" w:hAnsi="SassoonCRInfant" w:cs="NTPreCursive"/>
          <w:sz w:val="32"/>
          <w:szCs w:val="32"/>
        </w:rPr>
        <w:t xml:space="preserve">Aims </w:t>
      </w:r>
    </w:p>
    <w:p w14:paraId="7DE19667" w14:textId="77777777" w:rsidR="00EE2123" w:rsidRPr="00EE2123" w:rsidRDefault="00EE2123" w:rsidP="00EE2123">
      <w:pPr>
        <w:pStyle w:val="Default"/>
        <w:rPr>
          <w:rFonts w:ascii="SassoonCRInfant" w:hAnsi="SassoonCRInfant" w:cs="NTPreCursive"/>
        </w:rPr>
      </w:pPr>
      <w:r w:rsidRPr="00EE2123">
        <w:rPr>
          <w:rFonts w:ascii="SassoonCRInfant" w:hAnsi="SassoonCRInfant" w:cs="NTPreCursive"/>
        </w:rPr>
        <w:t xml:space="preserve">We aim to: </w:t>
      </w:r>
    </w:p>
    <w:p w14:paraId="5253E800" w14:textId="7CE05AD7" w:rsidR="00EE2123" w:rsidRPr="00EE2123" w:rsidRDefault="00EE2123" w:rsidP="00E804F4">
      <w:pPr>
        <w:pStyle w:val="Default"/>
        <w:numPr>
          <w:ilvl w:val="0"/>
          <w:numId w:val="5"/>
        </w:numPr>
        <w:spacing w:after="19"/>
        <w:rPr>
          <w:rFonts w:ascii="SassoonCRInfant" w:hAnsi="SassoonCRInfant"/>
        </w:rPr>
      </w:pPr>
      <w:r w:rsidRPr="00EE2123">
        <w:rPr>
          <w:rFonts w:ascii="SassoonCRInfant" w:hAnsi="SassoonCRInfant" w:cs="NTPreCursive"/>
        </w:rPr>
        <w:t xml:space="preserve">Help children develop a curiosity and interest in the world and be prepared for the range of technologies operational in </w:t>
      </w:r>
      <w:proofErr w:type="gramStart"/>
      <w:r w:rsidRPr="00EE2123">
        <w:rPr>
          <w:rFonts w:ascii="SassoonCRInfant" w:hAnsi="SassoonCRInfant" w:cs="NTPreCursive"/>
        </w:rPr>
        <w:t>society;</w:t>
      </w:r>
      <w:proofErr w:type="gramEnd"/>
      <w:r w:rsidRPr="00EE2123">
        <w:rPr>
          <w:rFonts w:ascii="SassoonCRInfant" w:hAnsi="SassoonCRInfant" w:cs="NTPreCursive"/>
        </w:rPr>
        <w:t xml:space="preserve"> </w:t>
      </w:r>
    </w:p>
    <w:p w14:paraId="77F82821" w14:textId="653D5A3F" w:rsidR="00EE2123" w:rsidRPr="00EE2123" w:rsidRDefault="00EE2123" w:rsidP="00E804F4">
      <w:pPr>
        <w:pStyle w:val="Default"/>
        <w:numPr>
          <w:ilvl w:val="0"/>
          <w:numId w:val="5"/>
        </w:numPr>
        <w:spacing w:after="19"/>
        <w:rPr>
          <w:rFonts w:ascii="SassoonCRInfant" w:hAnsi="SassoonCRInfant"/>
        </w:rPr>
      </w:pPr>
      <w:r w:rsidRPr="00EE2123">
        <w:rPr>
          <w:rFonts w:ascii="SassoonCRInfant" w:hAnsi="SassoonCRInfant" w:cs="NTPreCursive"/>
        </w:rPr>
        <w:t xml:space="preserve">Create an interest and enthusiasm for designing and making for children of all abilities and provide opportunities for all children to design and make </w:t>
      </w:r>
      <w:proofErr w:type="gramStart"/>
      <w:r w:rsidRPr="00EE2123">
        <w:rPr>
          <w:rFonts w:ascii="SassoonCRInfant" w:hAnsi="SassoonCRInfant" w:cs="NTPreCursive"/>
        </w:rPr>
        <w:t>products;</w:t>
      </w:r>
      <w:proofErr w:type="gramEnd"/>
      <w:r w:rsidRPr="00EE2123">
        <w:rPr>
          <w:rFonts w:ascii="SassoonCRInfant" w:hAnsi="SassoonCRInfant" w:cs="NTPreCursive"/>
        </w:rPr>
        <w:t xml:space="preserve"> </w:t>
      </w:r>
    </w:p>
    <w:p w14:paraId="06287BEB" w14:textId="7DBC08F0" w:rsidR="00EE2123" w:rsidRPr="00EE2123" w:rsidRDefault="00EE2123" w:rsidP="00E804F4">
      <w:pPr>
        <w:pStyle w:val="Default"/>
        <w:numPr>
          <w:ilvl w:val="0"/>
          <w:numId w:val="5"/>
        </w:numPr>
        <w:spacing w:after="19"/>
        <w:rPr>
          <w:rFonts w:ascii="SassoonCRInfant" w:hAnsi="SassoonCRInfant"/>
        </w:rPr>
      </w:pPr>
      <w:r w:rsidRPr="00EE2123">
        <w:rPr>
          <w:rFonts w:ascii="SassoonCRInfant" w:hAnsi="SassoonCRInfant" w:cs="NTPreCursive"/>
        </w:rPr>
        <w:t xml:space="preserve">Provide a range of activities to develop the children’s capability and confidence in their own </w:t>
      </w:r>
      <w:proofErr w:type="gramStart"/>
      <w:r w:rsidRPr="00EE2123">
        <w:rPr>
          <w:rFonts w:ascii="SassoonCRInfant" w:hAnsi="SassoonCRInfant" w:cs="NTPreCursive"/>
        </w:rPr>
        <w:t>ideas;</w:t>
      </w:r>
      <w:proofErr w:type="gramEnd"/>
      <w:r w:rsidRPr="00EE2123">
        <w:rPr>
          <w:rFonts w:ascii="SassoonCRInfant" w:hAnsi="SassoonCRInfant" w:cs="NTPreCursive"/>
        </w:rPr>
        <w:t xml:space="preserve"> </w:t>
      </w:r>
    </w:p>
    <w:p w14:paraId="5A2698A6" w14:textId="31AFC82A" w:rsidR="00EE2123" w:rsidRPr="00EE2123" w:rsidRDefault="00EE2123" w:rsidP="00E804F4">
      <w:pPr>
        <w:pStyle w:val="Default"/>
        <w:numPr>
          <w:ilvl w:val="0"/>
          <w:numId w:val="5"/>
        </w:numPr>
        <w:spacing w:after="19"/>
        <w:rPr>
          <w:rFonts w:ascii="SassoonCRInfant" w:hAnsi="SassoonCRInfant"/>
        </w:rPr>
      </w:pPr>
      <w:r w:rsidRPr="00EE2123">
        <w:rPr>
          <w:rFonts w:ascii="SassoonCRInfant" w:hAnsi="SassoonCRInfant" w:cs="NTPreCursive"/>
        </w:rPr>
        <w:t xml:space="preserve">Teach pupils to combine practical skills with an understanding of aesthetics, social and environmental issues, function and industrial </w:t>
      </w:r>
      <w:proofErr w:type="gramStart"/>
      <w:r w:rsidRPr="00EE2123">
        <w:rPr>
          <w:rFonts w:ascii="SassoonCRInfant" w:hAnsi="SassoonCRInfant" w:cs="NTPreCursive"/>
        </w:rPr>
        <w:t>practices;</w:t>
      </w:r>
      <w:proofErr w:type="gramEnd"/>
      <w:r w:rsidRPr="00EE2123">
        <w:rPr>
          <w:rFonts w:ascii="SassoonCRInfant" w:hAnsi="SassoonCRInfant" w:cs="NTPreCursive"/>
        </w:rPr>
        <w:t xml:space="preserve"> </w:t>
      </w:r>
    </w:p>
    <w:p w14:paraId="15BAED93" w14:textId="3F9EB92B" w:rsidR="00EE2123" w:rsidRPr="00EE2123" w:rsidRDefault="00EE2123" w:rsidP="00E804F4">
      <w:pPr>
        <w:pStyle w:val="Default"/>
        <w:numPr>
          <w:ilvl w:val="0"/>
          <w:numId w:val="5"/>
        </w:numPr>
        <w:spacing w:after="19"/>
        <w:rPr>
          <w:rFonts w:ascii="SassoonCRInfant" w:hAnsi="SassoonCRInfant"/>
        </w:rPr>
      </w:pPr>
      <w:r w:rsidRPr="00EE2123">
        <w:rPr>
          <w:rFonts w:ascii="SassoonCRInfant" w:hAnsi="SassoonCRInfant" w:cs="NTPreCursive"/>
        </w:rPr>
        <w:t xml:space="preserve">Develop children’s confidence and skill in using and selecting a range of tools and materials safely and </w:t>
      </w:r>
      <w:proofErr w:type="gramStart"/>
      <w:r w:rsidRPr="00EE2123">
        <w:rPr>
          <w:rFonts w:ascii="SassoonCRInfant" w:hAnsi="SassoonCRInfant" w:cs="NTPreCursive"/>
        </w:rPr>
        <w:t>competently;</w:t>
      </w:r>
      <w:proofErr w:type="gramEnd"/>
      <w:r w:rsidRPr="00EE2123">
        <w:rPr>
          <w:rFonts w:ascii="SassoonCRInfant" w:hAnsi="SassoonCRInfant" w:cs="NTPreCursive"/>
        </w:rPr>
        <w:t xml:space="preserve"> </w:t>
      </w:r>
    </w:p>
    <w:p w14:paraId="3F38EF01" w14:textId="47326C28" w:rsidR="00EE2123" w:rsidRPr="00EE2123" w:rsidRDefault="00EE2123" w:rsidP="00E804F4">
      <w:pPr>
        <w:pStyle w:val="Default"/>
        <w:numPr>
          <w:ilvl w:val="0"/>
          <w:numId w:val="5"/>
        </w:numPr>
        <w:spacing w:after="19"/>
        <w:rPr>
          <w:rFonts w:ascii="SassoonCRInfant" w:hAnsi="SassoonCRInfant"/>
        </w:rPr>
      </w:pPr>
      <w:r w:rsidRPr="00EE2123">
        <w:rPr>
          <w:rFonts w:ascii="SassoonCRInfant" w:hAnsi="SassoonCRInfant" w:cs="NTPreCursive"/>
        </w:rPr>
        <w:t xml:space="preserve">Teach pupils to reflect on and evaluate present and past design technology, its uses and </w:t>
      </w:r>
      <w:proofErr w:type="gramStart"/>
      <w:r w:rsidRPr="00EE2123">
        <w:rPr>
          <w:rFonts w:ascii="SassoonCRInfant" w:hAnsi="SassoonCRInfant" w:cs="NTPreCursive"/>
        </w:rPr>
        <w:t>effects;</w:t>
      </w:r>
      <w:proofErr w:type="gramEnd"/>
      <w:r w:rsidRPr="00EE2123">
        <w:rPr>
          <w:rFonts w:ascii="SassoonCRInfant" w:hAnsi="SassoonCRInfant" w:cs="NTPreCursive"/>
        </w:rPr>
        <w:t xml:space="preserve"> </w:t>
      </w:r>
    </w:p>
    <w:p w14:paraId="0635C199" w14:textId="746C0395" w:rsidR="00EE2123" w:rsidRDefault="00EE2123" w:rsidP="00E804F4">
      <w:pPr>
        <w:pStyle w:val="Default"/>
        <w:numPr>
          <w:ilvl w:val="0"/>
          <w:numId w:val="5"/>
        </w:numPr>
        <w:rPr>
          <w:rFonts w:ascii="SassoonCRInfant" w:hAnsi="SassoonCRInfant" w:cs="NTPreCursive"/>
        </w:rPr>
      </w:pPr>
      <w:r w:rsidRPr="00EE2123">
        <w:rPr>
          <w:rFonts w:ascii="SassoonCRInfant" w:hAnsi="SassoonCRInfant" w:cs="NTPreCursive"/>
        </w:rPr>
        <w:t xml:space="preserve">Teach pupils to become innovators and informed users of products. </w:t>
      </w:r>
    </w:p>
    <w:p w14:paraId="270BC4F9" w14:textId="77777777" w:rsidR="00EE2123" w:rsidRPr="00EE2123" w:rsidRDefault="00EE2123" w:rsidP="00EE2123">
      <w:pPr>
        <w:pStyle w:val="Default"/>
        <w:rPr>
          <w:rFonts w:ascii="SassoonCRInfant" w:hAnsi="SassoonCRInfant" w:cs="NTPreCursive"/>
        </w:rPr>
      </w:pPr>
    </w:p>
    <w:p w14:paraId="5750C1F4" w14:textId="77777777" w:rsidR="00EE2123" w:rsidRPr="00EE2123" w:rsidRDefault="00EE2123" w:rsidP="00EE2123">
      <w:pPr>
        <w:pStyle w:val="Default"/>
        <w:rPr>
          <w:rFonts w:ascii="SassoonCRInfant" w:hAnsi="SassoonCRInfant" w:cs="NTPreCursive"/>
        </w:rPr>
      </w:pPr>
    </w:p>
    <w:p w14:paraId="502D9065" w14:textId="77777777" w:rsidR="00EE2123" w:rsidRPr="00EE2123" w:rsidRDefault="00EE2123" w:rsidP="00EE2123">
      <w:pPr>
        <w:pStyle w:val="Default"/>
        <w:rPr>
          <w:rFonts w:ascii="SassoonCRInfant" w:hAnsi="SassoonCRInfant"/>
          <w:sz w:val="32"/>
          <w:szCs w:val="32"/>
        </w:rPr>
      </w:pPr>
      <w:r w:rsidRPr="00EE2123">
        <w:rPr>
          <w:rFonts w:ascii="SassoonCRInfant" w:hAnsi="SassoonCRInfant" w:cs="NTPreCursive"/>
          <w:sz w:val="32"/>
          <w:szCs w:val="28"/>
        </w:rPr>
        <w:t xml:space="preserve">Content </w:t>
      </w:r>
    </w:p>
    <w:p w14:paraId="7F095BF6" w14:textId="77777777" w:rsidR="00EE2123" w:rsidRPr="00EE2123" w:rsidRDefault="00EE2123" w:rsidP="00EE2123">
      <w:pPr>
        <w:pStyle w:val="Default"/>
        <w:rPr>
          <w:rFonts w:ascii="SassoonCRInfant" w:hAnsi="SassoonCRInfant" w:cs="NTPreCursive"/>
        </w:rPr>
      </w:pPr>
      <w:r w:rsidRPr="00EE2123">
        <w:rPr>
          <w:rFonts w:ascii="SassoonCRInfant" w:hAnsi="SassoonCRInfant" w:cs="NTPreCursive"/>
        </w:rPr>
        <w:t xml:space="preserve">In design and technology, children acquire and apply knowledge and understanding of: </w:t>
      </w:r>
    </w:p>
    <w:p w14:paraId="2519F470" w14:textId="0ABC60E2" w:rsidR="00EE2123" w:rsidRPr="00EE2123" w:rsidRDefault="00EE2123" w:rsidP="00E804F4">
      <w:pPr>
        <w:pStyle w:val="Default"/>
        <w:numPr>
          <w:ilvl w:val="0"/>
          <w:numId w:val="3"/>
        </w:numPr>
        <w:spacing w:after="16"/>
        <w:rPr>
          <w:rFonts w:ascii="SassoonCRInfant" w:hAnsi="SassoonCRInfant" w:cs="NTPreCursive"/>
        </w:rPr>
      </w:pPr>
      <w:r w:rsidRPr="00EE2123">
        <w:rPr>
          <w:rFonts w:ascii="SassoonCRInfant" w:hAnsi="SassoonCRInfant" w:cs="NTPreCursive"/>
        </w:rPr>
        <w:t xml:space="preserve">materials and </w:t>
      </w:r>
      <w:proofErr w:type="gramStart"/>
      <w:r w:rsidRPr="00EE2123">
        <w:rPr>
          <w:rFonts w:ascii="SassoonCRInfant" w:hAnsi="SassoonCRInfant" w:cs="NTPreCursive"/>
        </w:rPr>
        <w:t>components;</w:t>
      </w:r>
      <w:proofErr w:type="gramEnd"/>
      <w:r w:rsidRPr="00EE2123">
        <w:rPr>
          <w:rFonts w:ascii="SassoonCRInfant" w:hAnsi="SassoonCRInfant" w:cs="NTPreCursive"/>
        </w:rPr>
        <w:t xml:space="preserve"> </w:t>
      </w:r>
    </w:p>
    <w:p w14:paraId="6FC34121" w14:textId="04390C7C" w:rsidR="00EE2123" w:rsidRPr="00EE2123" w:rsidRDefault="00EE2123" w:rsidP="00E804F4">
      <w:pPr>
        <w:pStyle w:val="Default"/>
        <w:numPr>
          <w:ilvl w:val="0"/>
          <w:numId w:val="3"/>
        </w:numPr>
        <w:rPr>
          <w:rFonts w:ascii="SassoonCRInfant" w:hAnsi="SassoonCRInfant" w:cs="NTPreCursive"/>
        </w:rPr>
      </w:pPr>
      <w:r w:rsidRPr="00EE2123">
        <w:rPr>
          <w:rFonts w:ascii="SassoonCRInfant" w:hAnsi="SassoonCRInfant" w:cs="NTPreCursive"/>
        </w:rPr>
        <w:t xml:space="preserve">mechanisms and control </w:t>
      </w:r>
      <w:proofErr w:type="gramStart"/>
      <w:r w:rsidRPr="00EE2123">
        <w:rPr>
          <w:rFonts w:ascii="SassoonCRInfant" w:hAnsi="SassoonCRInfant" w:cs="NTPreCursive"/>
        </w:rPr>
        <w:t>systems;</w:t>
      </w:r>
      <w:proofErr w:type="gramEnd"/>
      <w:r w:rsidRPr="00EE2123">
        <w:rPr>
          <w:rFonts w:ascii="SassoonCRInfant" w:hAnsi="SassoonCRInfant" w:cs="NTPreCursive"/>
        </w:rPr>
        <w:t xml:space="preserve"> </w:t>
      </w:r>
    </w:p>
    <w:p w14:paraId="2BD17547" w14:textId="65E5CCFD" w:rsidR="00EE2123" w:rsidRPr="00EE2123" w:rsidRDefault="00EE2123" w:rsidP="00E804F4">
      <w:pPr>
        <w:pStyle w:val="Default"/>
        <w:numPr>
          <w:ilvl w:val="0"/>
          <w:numId w:val="3"/>
        </w:numPr>
        <w:spacing w:after="13"/>
        <w:jc w:val="both"/>
        <w:rPr>
          <w:rFonts w:ascii="SassoonCRInfant" w:hAnsi="SassoonCRInfant" w:cs="NTPreCursive"/>
          <w:color w:val="auto"/>
        </w:rPr>
      </w:pPr>
      <w:proofErr w:type="gramStart"/>
      <w:r w:rsidRPr="00EE2123">
        <w:rPr>
          <w:rFonts w:ascii="SassoonCRInfant" w:hAnsi="SassoonCRInfant" w:cs="NTPreCursive"/>
          <w:color w:val="auto"/>
        </w:rPr>
        <w:t>structures;</w:t>
      </w:r>
      <w:proofErr w:type="gramEnd"/>
      <w:r w:rsidRPr="00EE2123">
        <w:rPr>
          <w:rFonts w:ascii="SassoonCRInfant" w:hAnsi="SassoonCRInfant" w:cs="NTPreCursive"/>
          <w:color w:val="auto"/>
        </w:rPr>
        <w:t xml:space="preserve"> </w:t>
      </w:r>
    </w:p>
    <w:p w14:paraId="1D8CF2DF" w14:textId="1BA0A6C6" w:rsidR="00EE2123" w:rsidRPr="00EE2123" w:rsidRDefault="00EE2123" w:rsidP="00E804F4">
      <w:pPr>
        <w:pStyle w:val="Default"/>
        <w:numPr>
          <w:ilvl w:val="0"/>
          <w:numId w:val="3"/>
        </w:numPr>
        <w:spacing w:after="13"/>
        <w:rPr>
          <w:rFonts w:ascii="SassoonCRInfant" w:hAnsi="SassoonCRInfant" w:cs="NTPreCursive"/>
          <w:color w:val="auto"/>
        </w:rPr>
      </w:pPr>
      <w:r w:rsidRPr="00EE2123">
        <w:rPr>
          <w:rFonts w:ascii="SassoonCRInfant" w:hAnsi="SassoonCRInfant" w:cs="NTPreCursive"/>
          <w:color w:val="auto"/>
        </w:rPr>
        <w:t xml:space="preserve">food and </w:t>
      </w:r>
      <w:proofErr w:type="gramStart"/>
      <w:r w:rsidRPr="00EE2123">
        <w:rPr>
          <w:rFonts w:ascii="SassoonCRInfant" w:hAnsi="SassoonCRInfant" w:cs="NTPreCursive"/>
          <w:color w:val="auto"/>
        </w:rPr>
        <w:t>horticulture;</w:t>
      </w:r>
      <w:proofErr w:type="gramEnd"/>
      <w:r w:rsidRPr="00EE2123">
        <w:rPr>
          <w:rFonts w:ascii="SassoonCRInfant" w:hAnsi="SassoonCRInfant" w:cs="NTPreCursive"/>
          <w:color w:val="auto"/>
        </w:rPr>
        <w:t xml:space="preserve"> </w:t>
      </w:r>
    </w:p>
    <w:p w14:paraId="434E12D4" w14:textId="7D2AB678" w:rsidR="00EE2123" w:rsidRPr="00EE2123" w:rsidRDefault="00EE2123" w:rsidP="00E804F4">
      <w:pPr>
        <w:pStyle w:val="Default"/>
        <w:numPr>
          <w:ilvl w:val="0"/>
          <w:numId w:val="3"/>
        </w:numPr>
        <w:spacing w:after="13"/>
        <w:rPr>
          <w:rFonts w:ascii="SassoonCRInfant" w:hAnsi="SassoonCRInfant" w:cs="NTPreCursive"/>
          <w:color w:val="auto"/>
        </w:rPr>
      </w:pPr>
      <w:r w:rsidRPr="00EE2123">
        <w:rPr>
          <w:rFonts w:ascii="SassoonCRInfant" w:hAnsi="SassoonCRInfant" w:cs="NTPreCursive"/>
          <w:color w:val="auto"/>
        </w:rPr>
        <w:t xml:space="preserve">existing </w:t>
      </w:r>
      <w:proofErr w:type="gramStart"/>
      <w:r w:rsidRPr="00EE2123">
        <w:rPr>
          <w:rFonts w:ascii="SassoonCRInfant" w:hAnsi="SassoonCRInfant" w:cs="NTPreCursive"/>
          <w:color w:val="auto"/>
        </w:rPr>
        <w:t>products;</w:t>
      </w:r>
      <w:proofErr w:type="gramEnd"/>
      <w:r w:rsidRPr="00EE2123">
        <w:rPr>
          <w:rFonts w:ascii="SassoonCRInfant" w:hAnsi="SassoonCRInfant" w:cs="NTPreCursive"/>
          <w:color w:val="auto"/>
        </w:rPr>
        <w:t xml:space="preserve"> </w:t>
      </w:r>
    </w:p>
    <w:p w14:paraId="2535233D" w14:textId="6AA710CD" w:rsidR="00EE2123" w:rsidRPr="00EE2123" w:rsidRDefault="00EE2123" w:rsidP="00E804F4">
      <w:pPr>
        <w:pStyle w:val="Default"/>
        <w:numPr>
          <w:ilvl w:val="0"/>
          <w:numId w:val="3"/>
        </w:numPr>
        <w:spacing w:after="13"/>
        <w:rPr>
          <w:rFonts w:ascii="SassoonCRInfant" w:hAnsi="SassoonCRInfant" w:cs="NTPreCursive"/>
          <w:color w:val="auto"/>
        </w:rPr>
      </w:pPr>
      <w:proofErr w:type="gramStart"/>
      <w:r w:rsidRPr="00EE2123">
        <w:rPr>
          <w:rFonts w:ascii="SassoonCRInfant" w:hAnsi="SassoonCRInfant" w:cs="NTPreCursive"/>
          <w:color w:val="auto"/>
        </w:rPr>
        <w:t>quality;</w:t>
      </w:r>
      <w:proofErr w:type="gramEnd"/>
      <w:r w:rsidRPr="00EE2123">
        <w:rPr>
          <w:rFonts w:ascii="SassoonCRInfant" w:hAnsi="SassoonCRInfant" w:cs="NTPreCursive"/>
          <w:color w:val="auto"/>
        </w:rPr>
        <w:t xml:space="preserve"> </w:t>
      </w:r>
    </w:p>
    <w:p w14:paraId="029594EF" w14:textId="263C8861" w:rsidR="00EE2123" w:rsidRPr="00EE2123" w:rsidRDefault="00EE2123" w:rsidP="00E804F4">
      <w:pPr>
        <w:pStyle w:val="Default"/>
        <w:numPr>
          <w:ilvl w:val="0"/>
          <w:numId w:val="3"/>
        </w:numPr>
        <w:rPr>
          <w:rFonts w:ascii="SassoonCRInfant" w:hAnsi="SassoonCRInfant" w:cs="NTPreCursive"/>
          <w:color w:val="auto"/>
        </w:rPr>
      </w:pPr>
      <w:r w:rsidRPr="00EE2123">
        <w:rPr>
          <w:rFonts w:ascii="SassoonCRInfant" w:hAnsi="SassoonCRInfant" w:cs="NTPreCursive"/>
          <w:color w:val="auto"/>
        </w:rPr>
        <w:t xml:space="preserve">health and safety. </w:t>
      </w:r>
    </w:p>
    <w:p w14:paraId="3F7F4A06" w14:textId="77777777" w:rsidR="00EE2123" w:rsidRPr="00EE2123" w:rsidRDefault="00EE2123" w:rsidP="00EE2123">
      <w:pPr>
        <w:pStyle w:val="Default"/>
        <w:rPr>
          <w:rFonts w:ascii="SassoonCRInfant" w:hAnsi="SassoonCRInfant" w:cs="NTPreCursive"/>
          <w:color w:val="auto"/>
        </w:rPr>
      </w:pPr>
    </w:p>
    <w:p w14:paraId="1147A0AD"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Children will: </w:t>
      </w:r>
    </w:p>
    <w:p w14:paraId="03EBC4D3" w14:textId="114D389C"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develop designing skills, including generating and developing ideas, clarifying a task, creating design proposals, communicating ideas, planning and </w:t>
      </w:r>
      <w:proofErr w:type="gramStart"/>
      <w:r w:rsidRPr="00EE2123">
        <w:rPr>
          <w:rFonts w:ascii="SassoonCRInfant" w:hAnsi="SassoonCRInfant" w:cs="NTPreCursive"/>
          <w:color w:val="auto"/>
        </w:rPr>
        <w:t>evaluating;</w:t>
      </w:r>
      <w:proofErr w:type="gramEnd"/>
      <w:r w:rsidRPr="00EE2123">
        <w:rPr>
          <w:rFonts w:ascii="SassoonCRInfant" w:hAnsi="SassoonCRInfant" w:cs="NTPreCursive"/>
          <w:color w:val="auto"/>
        </w:rPr>
        <w:t xml:space="preserve"> </w:t>
      </w:r>
    </w:p>
    <w:p w14:paraId="06EA7A12" w14:textId="5A816CAC"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lastRenderedPageBreak/>
        <w:t xml:space="preserve">acquire and refine the practical skills associated with making, including working with materials and components, tools and processes, </w:t>
      </w:r>
      <w:proofErr w:type="gramStart"/>
      <w:r w:rsidRPr="00EE2123">
        <w:rPr>
          <w:rFonts w:ascii="SassoonCRInfant" w:hAnsi="SassoonCRInfant" w:cs="NTPreCursive"/>
          <w:color w:val="auto"/>
        </w:rPr>
        <w:t>e.g.</w:t>
      </w:r>
      <w:proofErr w:type="gramEnd"/>
      <w:r w:rsidRPr="00EE2123">
        <w:rPr>
          <w:rFonts w:ascii="SassoonCRInfant" w:hAnsi="SassoonCRInfant" w:cs="NTPreCursive"/>
          <w:color w:val="auto"/>
        </w:rPr>
        <w:t xml:space="preserve"> planning, measuring and marking out, cutting and shaping, joining and combining, finishing, and evaluating; </w:t>
      </w:r>
    </w:p>
    <w:p w14:paraId="6C59A67B" w14:textId="3232F593"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apply scientific skills, </w:t>
      </w:r>
      <w:proofErr w:type="gramStart"/>
      <w:r w:rsidRPr="00EE2123">
        <w:rPr>
          <w:rFonts w:ascii="SassoonCRInfant" w:hAnsi="SassoonCRInfant" w:cs="NTPreCursive"/>
          <w:color w:val="auto"/>
        </w:rPr>
        <w:t>e.g.</w:t>
      </w:r>
      <w:proofErr w:type="gramEnd"/>
      <w:r w:rsidRPr="00EE2123">
        <w:rPr>
          <w:rFonts w:ascii="SassoonCRInfant" w:hAnsi="SassoonCRInfant" w:cs="NTPreCursive"/>
          <w:color w:val="auto"/>
        </w:rPr>
        <w:t xml:space="preserve"> predicting and fair testing; </w:t>
      </w:r>
    </w:p>
    <w:p w14:paraId="4654A163" w14:textId="6803E23D"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apply mathematical skills, </w:t>
      </w:r>
      <w:proofErr w:type="gramStart"/>
      <w:r w:rsidRPr="00EE2123">
        <w:rPr>
          <w:rFonts w:ascii="SassoonCRInfant" w:hAnsi="SassoonCRInfant" w:cs="NTPreCursive"/>
          <w:color w:val="auto"/>
        </w:rPr>
        <w:t>e.g.</w:t>
      </w:r>
      <w:proofErr w:type="gramEnd"/>
      <w:r w:rsidRPr="00EE2123">
        <w:rPr>
          <w:rFonts w:ascii="SassoonCRInfant" w:hAnsi="SassoonCRInfant" w:cs="NTPreCursive"/>
          <w:color w:val="auto"/>
        </w:rPr>
        <w:t xml:space="preserve"> measuring to an appropriate number of decimal places, drawing and interpreting tables, graphs and bar charts; </w:t>
      </w:r>
    </w:p>
    <w:p w14:paraId="37C0319A" w14:textId="780B3631"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apply computing skills, </w:t>
      </w:r>
      <w:proofErr w:type="gramStart"/>
      <w:r w:rsidRPr="00EE2123">
        <w:rPr>
          <w:rFonts w:ascii="SassoonCRInfant" w:hAnsi="SassoonCRInfant" w:cs="NTPreCursive"/>
          <w:color w:val="auto"/>
        </w:rPr>
        <w:t>e.g.</w:t>
      </w:r>
      <w:proofErr w:type="gramEnd"/>
      <w:r w:rsidRPr="00EE2123">
        <w:rPr>
          <w:rFonts w:ascii="SassoonCRInfant" w:hAnsi="SassoonCRInfant" w:cs="NTPreCursive"/>
          <w:color w:val="auto"/>
        </w:rPr>
        <w:t xml:space="preserve"> making things happen by the use of control, handling information through the use of a database or spread sheet; </w:t>
      </w:r>
    </w:p>
    <w:p w14:paraId="633BA43B" w14:textId="612AF58D" w:rsidR="00EE2123" w:rsidRPr="00EE2123" w:rsidRDefault="00EE2123" w:rsidP="00E804F4">
      <w:pPr>
        <w:pStyle w:val="Default"/>
        <w:numPr>
          <w:ilvl w:val="0"/>
          <w:numId w:val="3"/>
        </w:numPr>
        <w:rPr>
          <w:rFonts w:ascii="SassoonCRInfant" w:hAnsi="SassoonCRInfant" w:cs="NTPreCursive"/>
          <w:color w:val="auto"/>
        </w:rPr>
      </w:pPr>
      <w:r w:rsidRPr="00EE2123">
        <w:rPr>
          <w:rFonts w:ascii="SassoonCRInfant" w:hAnsi="SassoonCRInfant" w:cs="NTPreCursive"/>
          <w:color w:val="auto"/>
        </w:rPr>
        <w:t xml:space="preserve">apply art skills, e.g. investigating texture and colour or recording visual information. </w:t>
      </w:r>
    </w:p>
    <w:p w14:paraId="0218499F" w14:textId="77777777" w:rsidR="00EE2123" w:rsidRPr="00EE2123" w:rsidRDefault="00EE2123" w:rsidP="00EE2123">
      <w:pPr>
        <w:pStyle w:val="Default"/>
        <w:rPr>
          <w:rFonts w:ascii="SassoonCRInfant" w:hAnsi="SassoonCRInfant" w:cs="NTPreCursive"/>
          <w:color w:val="auto"/>
        </w:rPr>
      </w:pPr>
    </w:p>
    <w:p w14:paraId="78CD1899"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Children will have opportunities in Design Technology to: </w:t>
      </w:r>
    </w:p>
    <w:p w14:paraId="6F359C7E" w14:textId="36D618D0"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work both independently and with others, listening to others' ideas and treating these with </w:t>
      </w:r>
      <w:proofErr w:type="gramStart"/>
      <w:r w:rsidRPr="00EE2123">
        <w:rPr>
          <w:rFonts w:ascii="SassoonCRInfant" w:hAnsi="SassoonCRInfant" w:cs="NTPreCursive"/>
          <w:color w:val="auto"/>
        </w:rPr>
        <w:t>respect;</w:t>
      </w:r>
      <w:proofErr w:type="gramEnd"/>
      <w:r w:rsidRPr="00EE2123">
        <w:rPr>
          <w:rFonts w:ascii="SassoonCRInfant" w:hAnsi="SassoonCRInfant" w:cs="NTPreCursive"/>
          <w:color w:val="auto"/>
        </w:rPr>
        <w:t xml:space="preserve"> </w:t>
      </w:r>
    </w:p>
    <w:p w14:paraId="76C188BA" w14:textId="4E82C33F" w:rsidR="00EE2123" w:rsidRPr="00EE2123" w:rsidRDefault="00EE2123" w:rsidP="00E804F4">
      <w:pPr>
        <w:pStyle w:val="Default"/>
        <w:numPr>
          <w:ilvl w:val="0"/>
          <w:numId w:val="3"/>
        </w:numPr>
        <w:spacing w:after="13"/>
        <w:rPr>
          <w:rFonts w:ascii="SassoonCRInfant" w:hAnsi="SassoonCRInfant" w:cs="NTPreCursive"/>
          <w:color w:val="auto"/>
        </w:rPr>
      </w:pPr>
      <w:r w:rsidRPr="00EE2123">
        <w:rPr>
          <w:rFonts w:ascii="SassoonCRInfant" w:hAnsi="SassoonCRInfant" w:cs="NTPreCursive"/>
          <w:color w:val="auto"/>
        </w:rPr>
        <w:t xml:space="preserve">can be creative, flexible and show </w:t>
      </w:r>
      <w:proofErr w:type="gramStart"/>
      <w:r w:rsidRPr="00EE2123">
        <w:rPr>
          <w:rFonts w:ascii="SassoonCRInfant" w:hAnsi="SassoonCRInfant" w:cs="NTPreCursive"/>
          <w:color w:val="auto"/>
        </w:rPr>
        <w:t>perseverance;</w:t>
      </w:r>
      <w:proofErr w:type="gramEnd"/>
      <w:r w:rsidRPr="00EE2123">
        <w:rPr>
          <w:rFonts w:ascii="SassoonCRInfant" w:hAnsi="SassoonCRInfant" w:cs="NTPreCursive"/>
          <w:color w:val="auto"/>
        </w:rPr>
        <w:t xml:space="preserve"> </w:t>
      </w:r>
    </w:p>
    <w:p w14:paraId="79A74A9E" w14:textId="09892002" w:rsidR="00EE2123" w:rsidRPr="00EE2123" w:rsidRDefault="00EE2123" w:rsidP="00E804F4">
      <w:pPr>
        <w:pStyle w:val="Default"/>
        <w:numPr>
          <w:ilvl w:val="0"/>
          <w:numId w:val="3"/>
        </w:numPr>
        <w:spacing w:after="13"/>
        <w:rPr>
          <w:rFonts w:ascii="SassoonCRInfant" w:hAnsi="SassoonCRInfant" w:cs="NTPreCursive"/>
          <w:color w:val="auto"/>
        </w:rPr>
      </w:pPr>
      <w:r w:rsidRPr="00EE2123">
        <w:rPr>
          <w:rFonts w:ascii="SassoonCRInfant" w:hAnsi="SassoonCRInfant" w:cs="NTPreCursive"/>
          <w:color w:val="auto"/>
        </w:rPr>
        <w:t xml:space="preserve">critically evaluate existing products, their own work and that of </w:t>
      </w:r>
      <w:proofErr w:type="gramStart"/>
      <w:r w:rsidRPr="00EE2123">
        <w:rPr>
          <w:rFonts w:ascii="SassoonCRInfant" w:hAnsi="SassoonCRInfant" w:cs="NTPreCursive"/>
          <w:color w:val="auto"/>
        </w:rPr>
        <w:t>others;</w:t>
      </w:r>
      <w:proofErr w:type="gramEnd"/>
      <w:r w:rsidRPr="00EE2123">
        <w:rPr>
          <w:rFonts w:ascii="SassoonCRInfant" w:hAnsi="SassoonCRInfant" w:cs="NTPreCursive"/>
          <w:color w:val="auto"/>
        </w:rPr>
        <w:t xml:space="preserve"> </w:t>
      </w:r>
    </w:p>
    <w:p w14:paraId="21E683C4" w14:textId="6C9D9137"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develop a respect for the environment and for their own health and safety and that of </w:t>
      </w:r>
      <w:proofErr w:type="gramStart"/>
      <w:r w:rsidRPr="00EE2123">
        <w:rPr>
          <w:rFonts w:ascii="SassoonCRInfant" w:hAnsi="SassoonCRInfant" w:cs="NTPreCursive"/>
          <w:color w:val="auto"/>
        </w:rPr>
        <w:t>others;</w:t>
      </w:r>
      <w:proofErr w:type="gramEnd"/>
      <w:r w:rsidRPr="00EE2123">
        <w:rPr>
          <w:rFonts w:ascii="SassoonCRInfant" w:hAnsi="SassoonCRInfant" w:cs="NTPreCursive"/>
          <w:color w:val="auto"/>
        </w:rPr>
        <w:t xml:space="preserve"> </w:t>
      </w:r>
    </w:p>
    <w:p w14:paraId="2359AD21" w14:textId="73D8D66D"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recognise the strengths and limitations of a range of technologies and appreciate which are appropriate for particular </w:t>
      </w:r>
      <w:proofErr w:type="gramStart"/>
      <w:r w:rsidRPr="00EE2123">
        <w:rPr>
          <w:rFonts w:ascii="SassoonCRInfant" w:hAnsi="SassoonCRInfant" w:cs="NTPreCursive"/>
          <w:color w:val="auto"/>
        </w:rPr>
        <w:t>situations;</w:t>
      </w:r>
      <w:proofErr w:type="gramEnd"/>
      <w:r w:rsidRPr="00EE2123">
        <w:rPr>
          <w:rFonts w:ascii="SassoonCRInfant" w:hAnsi="SassoonCRInfant" w:cs="NTPreCursive"/>
          <w:color w:val="auto"/>
        </w:rPr>
        <w:t xml:space="preserve"> </w:t>
      </w:r>
    </w:p>
    <w:p w14:paraId="425383EF" w14:textId="60A6FFB8"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develop their cultural awareness and understanding and appreciate the value of differences and </w:t>
      </w:r>
      <w:proofErr w:type="gramStart"/>
      <w:r w:rsidRPr="00EE2123">
        <w:rPr>
          <w:rFonts w:ascii="SassoonCRInfant" w:hAnsi="SassoonCRInfant" w:cs="NTPreCursive"/>
          <w:color w:val="auto"/>
        </w:rPr>
        <w:t>similarities;</w:t>
      </w:r>
      <w:proofErr w:type="gramEnd"/>
      <w:r w:rsidRPr="00EE2123">
        <w:rPr>
          <w:rFonts w:ascii="SassoonCRInfant" w:hAnsi="SassoonCRInfant" w:cs="NTPreCursive"/>
          <w:color w:val="auto"/>
        </w:rPr>
        <w:t xml:space="preserve"> </w:t>
      </w:r>
    </w:p>
    <w:p w14:paraId="18F94377" w14:textId="01AD13E2"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develop an understanding that all people are equal regardless of age, race, gender or ability and that there needs to be alternative solutions to meet the needs of individuals and groups of </w:t>
      </w:r>
      <w:proofErr w:type="gramStart"/>
      <w:r w:rsidRPr="00EE2123">
        <w:rPr>
          <w:rFonts w:ascii="SassoonCRInfant" w:hAnsi="SassoonCRInfant" w:cs="NTPreCursive"/>
          <w:color w:val="auto"/>
        </w:rPr>
        <w:t>people;</w:t>
      </w:r>
      <w:proofErr w:type="gramEnd"/>
      <w:r w:rsidRPr="00EE2123">
        <w:rPr>
          <w:rFonts w:ascii="SassoonCRInfant" w:hAnsi="SassoonCRInfant" w:cs="NTPreCursive"/>
          <w:color w:val="auto"/>
        </w:rPr>
        <w:t xml:space="preserve"> </w:t>
      </w:r>
    </w:p>
    <w:p w14:paraId="2D9DE554" w14:textId="67E07700" w:rsidR="00EE2123" w:rsidRPr="00EE2123" w:rsidRDefault="00EE2123" w:rsidP="00E804F4">
      <w:pPr>
        <w:pStyle w:val="Default"/>
        <w:numPr>
          <w:ilvl w:val="0"/>
          <w:numId w:val="3"/>
        </w:numPr>
        <w:spacing w:after="13"/>
        <w:rPr>
          <w:rFonts w:ascii="SassoonCRInfant" w:hAnsi="SassoonCRInfant"/>
          <w:color w:val="auto"/>
        </w:rPr>
      </w:pPr>
      <w:r w:rsidRPr="00EE2123">
        <w:rPr>
          <w:rFonts w:ascii="SassoonCRInfant" w:hAnsi="SassoonCRInfant" w:cs="NTPreCursive"/>
          <w:color w:val="auto"/>
        </w:rPr>
        <w:t xml:space="preserve">find enjoyment, satisfaction and purpose through designing and </w:t>
      </w:r>
      <w:proofErr w:type="gramStart"/>
      <w:r w:rsidRPr="00EE2123">
        <w:rPr>
          <w:rFonts w:ascii="SassoonCRInfant" w:hAnsi="SassoonCRInfant" w:cs="NTPreCursive"/>
          <w:color w:val="auto"/>
        </w:rPr>
        <w:t>making;</w:t>
      </w:r>
      <w:proofErr w:type="gramEnd"/>
      <w:r w:rsidRPr="00EE2123">
        <w:rPr>
          <w:rFonts w:ascii="SassoonCRInfant" w:hAnsi="SassoonCRInfant" w:cs="NTPreCursive"/>
          <w:color w:val="auto"/>
        </w:rPr>
        <w:t xml:space="preserve"> </w:t>
      </w:r>
    </w:p>
    <w:p w14:paraId="1D738ABB" w14:textId="29423A28" w:rsidR="00EE2123" w:rsidRPr="00EE2123" w:rsidRDefault="00EE2123" w:rsidP="00E804F4">
      <w:pPr>
        <w:pStyle w:val="Default"/>
        <w:numPr>
          <w:ilvl w:val="0"/>
          <w:numId w:val="3"/>
        </w:numPr>
        <w:rPr>
          <w:rFonts w:ascii="SassoonCRInfant" w:hAnsi="SassoonCRInfant"/>
          <w:color w:val="auto"/>
        </w:rPr>
      </w:pPr>
      <w:r w:rsidRPr="00EE2123">
        <w:rPr>
          <w:rFonts w:ascii="SassoonCRInfant" w:hAnsi="SassoonCRInfant" w:cs="NTPreCursive"/>
          <w:color w:val="auto"/>
        </w:rPr>
        <w:t xml:space="preserve">apply value judgements of an aesthetic, economic, environmental, moral, scientific and technical nature. </w:t>
      </w:r>
    </w:p>
    <w:p w14:paraId="749DD8C9" w14:textId="77777777" w:rsidR="00EE2123" w:rsidRPr="00EE2123" w:rsidRDefault="00EE2123" w:rsidP="00EE2123">
      <w:pPr>
        <w:pStyle w:val="Default"/>
        <w:rPr>
          <w:rFonts w:ascii="SassoonCRInfant" w:hAnsi="SassoonCRInfant"/>
          <w:color w:val="auto"/>
        </w:rPr>
      </w:pPr>
    </w:p>
    <w:p w14:paraId="66928157" w14:textId="6CBDE460" w:rsidR="00EE2123" w:rsidRPr="00E804F4" w:rsidRDefault="00EE2123" w:rsidP="00E804F4">
      <w:pPr>
        <w:pStyle w:val="Default"/>
        <w:jc w:val="center"/>
        <w:rPr>
          <w:rFonts w:ascii="SassoonCRInfant" w:hAnsi="SassoonCRInfant"/>
          <w:color w:val="auto"/>
          <w:sz w:val="32"/>
          <w:szCs w:val="32"/>
          <w:u w:val="single"/>
        </w:rPr>
      </w:pPr>
      <w:r w:rsidRPr="00E804F4">
        <w:rPr>
          <w:rFonts w:ascii="SassoonCRInfant" w:hAnsi="SassoonCRInfant" w:cs="NTPreCursive"/>
          <w:color w:val="auto"/>
          <w:sz w:val="32"/>
          <w:szCs w:val="32"/>
          <w:u w:val="single"/>
        </w:rPr>
        <w:t>Design and Technology in the National Curriculum</w:t>
      </w:r>
    </w:p>
    <w:p w14:paraId="1D78DD38" w14:textId="77777777" w:rsidR="00EE2123" w:rsidRPr="00E804F4" w:rsidRDefault="00EE2123" w:rsidP="00EE2123">
      <w:pPr>
        <w:pStyle w:val="Default"/>
        <w:rPr>
          <w:rFonts w:ascii="SassoonCRInfant" w:hAnsi="SassoonCRInfant"/>
          <w:color w:val="auto"/>
          <w:sz w:val="32"/>
          <w:szCs w:val="32"/>
        </w:rPr>
      </w:pPr>
      <w:r w:rsidRPr="00E804F4">
        <w:rPr>
          <w:rFonts w:ascii="SassoonCRInfant" w:hAnsi="SassoonCRInfant" w:cs="NTPreCursive"/>
          <w:color w:val="auto"/>
          <w:sz w:val="32"/>
          <w:szCs w:val="32"/>
        </w:rPr>
        <w:t xml:space="preserve">Foundation Stage </w:t>
      </w:r>
    </w:p>
    <w:p w14:paraId="40CB756D" w14:textId="192D37DB"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Design and Technology is taught in EYFS as a part of the topic work covered during </w:t>
      </w:r>
      <w:r w:rsidR="00E804F4">
        <w:rPr>
          <w:rFonts w:ascii="SassoonCRInfant" w:hAnsi="SassoonCRInfant" w:cs="NTPreCursive"/>
          <w:color w:val="auto"/>
        </w:rPr>
        <w:t>each term</w:t>
      </w:r>
      <w:r w:rsidRPr="00EE2123">
        <w:rPr>
          <w:rFonts w:ascii="SassoonCRInfant" w:hAnsi="SassoonCRInfant" w:cs="NTPreCursive"/>
          <w:color w:val="auto"/>
        </w:rPr>
        <w:t xml:space="preserve">. Children are encouraged through to develop their Design and Technology skills through daily independent activities and termly focused work as outlined in the Development Matters document. Design and Technology contributes to a child’s Expressive Arts and Design development and Physical Development. </w:t>
      </w:r>
    </w:p>
    <w:p w14:paraId="5864A665" w14:textId="77777777" w:rsidR="00EE2123" w:rsidRPr="00E804F4" w:rsidRDefault="00EE2123" w:rsidP="00EE2123">
      <w:pPr>
        <w:pStyle w:val="Default"/>
        <w:rPr>
          <w:rFonts w:ascii="SassoonCRInfant" w:hAnsi="SassoonCRInfant"/>
          <w:color w:val="auto"/>
          <w:sz w:val="32"/>
          <w:szCs w:val="32"/>
        </w:rPr>
      </w:pPr>
      <w:r w:rsidRPr="00E804F4">
        <w:rPr>
          <w:rFonts w:ascii="SassoonCRInfant" w:hAnsi="SassoonCRInfant" w:cs="NTPreCursive"/>
          <w:color w:val="auto"/>
          <w:sz w:val="32"/>
          <w:szCs w:val="32"/>
        </w:rPr>
        <w:t xml:space="preserve">Key Stage 1 </w:t>
      </w:r>
    </w:p>
    <w:p w14:paraId="28505BB1"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forest school, base camp and playgrounds, the local community, industry and the wider environment]. </w:t>
      </w:r>
      <w:r w:rsidRPr="00EE2123">
        <w:rPr>
          <w:rFonts w:ascii="SassoonCRInfant" w:hAnsi="SassoonCRInfant"/>
          <w:color w:val="auto"/>
        </w:rPr>
        <w:t xml:space="preserve">4 </w:t>
      </w:r>
    </w:p>
    <w:p w14:paraId="2DDA5777" w14:textId="77777777" w:rsidR="00EE2123" w:rsidRPr="00EE2123" w:rsidRDefault="00EE2123" w:rsidP="00EE2123">
      <w:pPr>
        <w:pStyle w:val="Default"/>
        <w:rPr>
          <w:rFonts w:ascii="SassoonCRInfant" w:hAnsi="SassoonCRInfant"/>
          <w:color w:val="auto"/>
        </w:rPr>
      </w:pPr>
    </w:p>
    <w:p w14:paraId="2C5A329E" w14:textId="77777777" w:rsidR="00EE2123" w:rsidRPr="00E804F4" w:rsidRDefault="00EE2123" w:rsidP="00EE2123">
      <w:pPr>
        <w:pStyle w:val="Default"/>
        <w:pageBreakBefore/>
        <w:rPr>
          <w:rFonts w:ascii="SassoonCRInfant" w:hAnsi="SassoonCRInfant"/>
          <w:color w:val="auto"/>
          <w:sz w:val="32"/>
          <w:szCs w:val="32"/>
        </w:rPr>
      </w:pPr>
      <w:r w:rsidRPr="00E804F4">
        <w:rPr>
          <w:rFonts w:ascii="SassoonCRInfant" w:hAnsi="SassoonCRInfant" w:cs="NTPreCursive"/>
          <w:color w:val="auto"/>
          <w:sz w:val="32"/>
          <w:szCs w:val="32"/>
        </w:rPr>
        <w:lastRenderedPageBreak/>
        <w:t xml:space="preserve">At the end of Key Stage 1 most pupils will be able to: </w:t>
      </w:r>
    </w:p>
    <w:p w14:paraId="1B54AEB1"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Design </w:t>
      </w:r>
    </w:p>
    <w:p w14:paraId="1ABE873B" w14:textId="72402B1B" w:rsidR="00EE2123" w:rsidRPr="00EE2123" w:rsidRDefault="00EE2123" w:rsidP="00E804F4">
      <w:pPr>
        <w:pStyle w:val="Default"/>
        <w:numPr>
          <w:ilvl w:val="0"/>
          <w:numId w:val="3"/>
        </w:numPr>
        <w:spacing w:after="19"/>
        <w:rPr>
          <w:rFonts w:ascii="SassoonCRInfant" w:hAnsi="SassoonCRInfant"/>
          <w:color w:val="auto"/>
        </w:rPr>
      </w:pPr>
      <w:r w:rsidRPr="00EE2123">
        <w:rPr>
          <w:rFonts w:ascii="SassoonCRInfant" w:hAnsi="SassoonCRInfant" w:cs="NTPreCursive"/>
          <w:color w:val="auto"/>
        </w:rPr>
        <w:t xml:space="preserve">design purposeful, functional, appealing products for themselves and other users based on design criteria </w:t>
      </w:r>
    </w:p>
    <w:p w14:paraId="1A56AE7D" w14:textId="22C2B235" w:rsidR="00EE2123" w:rsidRPr="00EE2123" w:rsidRDefault="00EE2123" w:rsidP="00E804F4">
      <w:pPr>
        <w:pStyle w:val="Default"/>
        <w:numPr>
          <w:ilvl w:val="0"/>
          <w:numId w:val="3"/>
        </w:numPr>
        <w:rPr>
          <w:rFonts w:ascii="SassoonCRInfant" w:hAnsi="SassoonCRInfant"/>
          <w:color w:val="auto"/>
        </w:rPr>
      </w:pPr>
      <w:r w:rsidRPr="00EE2123">
        <w:rPr>
          <w:rFonts w:ascii="SassoonCRInfant" w:hAnsi="SassoonCRInfant" w:cs="NTPreCursive"/>
          <w:color w:val="auto"/>
        </w:rPr>
        <w:t xml:space="preserve">generate, develop, model and communicate their ideas through talking, drawing, templates, mock-ups and, where appropriate, information and communication technology </w:t>
      </w:r>
    </w:p>
    <w:p w14:paraId="0A70B2E7" w14:textId="77777777" w:rsidR="00EE2123" w:rsidRPr="00EE2123" w:rsidRDefault="00EE2123" w:rsidP="00EE2123">
      <w:pPr>
        <w:pStyle w:val="Default"/>
        <w:rPr>
          <w:rFonts w:ascii="SassoonCRInfant" w:hAnsi="SassoonCRInfant"/>
          <w:color w:val="auto"/>
        </w:rPr>
      </w:pPr>
    </w:p>
    <w:p w14:paraId="208BF1F4"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Make </w:t>
      </w:r>
    </w:p>
    <w:p w14:paraId="33CDF3A9" w14:textId="275D5890" w:rsidR="00EE2123" w:rsidRPr="00EE2123" w:rsidRDefault="00EE2123" w:rsidP="00E804F4">
      <w:pPr>
        <w:pStyle w:val="Default"/>
        <w:numPr>
          <w:ilvl w:val="0"/>
          <w:numId w:val="3"/>
        </w:numPr>
        <w:spacing w:after="19"/>
        <w:rPr>
          <w:rFonts w:ascii="SassoonCRInfant" w:hAnsi="SassoonCRInfant"/>
          <w:color w:val="auto"/>
        </w:rPr>
      </w:pPr>
      <w:r w:rsidRPr="00EE2123">
        <w:rPr>
          <w:rFonts w:ascii="SassoonCRInfant" w:hAnsi="SassoonCRInfant" w:cs="NTPreCursive"/>
          <w:color w:val="auto"/>
        </w:rPr>
        <w:t xml:space="preserve">select from and use a range of tools and equipment to perform practical tasks [for example, cutting, shaping, joining and finishing] </w:t>
      </w:r>
    </w:p>
    <w:p w14:paraId="7F0961F3" w14:textId="431B6627" w:rsidR="00EE2123" w:rsidRPr="00EE2123" w:rsidRDefault="00EE2123" w:rsidP="00E804F4">
      <w:pPr>
        <w:pStyle w:val="Default"/>
        <w:numPr>
          <w:ilvl w:val="0"/>
          <w:numId w:val="3"/>
        </w:numPr>
        <w:rPr>
          <w:rFonts w:ascii="SassoonCRInfant" w:hAnsi="SassoonCRInfant"/>
          <w:color w:val="auto"/>
        </w:rPr>
      </w:pPr>
      <w:r w:rsidRPr="00EE2123">
        <w:rPr>
          <w:rFonts w:ascii="SassoonCRInfant" w:hAnsi="SassoonCRInfant" w:cs="NTPreCursive"/>
          <w:color w:val="auto"/>
        </w:rPr>
        <w:t xml:space="preserve">select from and use a wide range of materials and components, including construction materials, textiles and ingredients, according to their characteristics </w:t>
      </w:r>
    </w:p>
    <w:p w14:paraId="25FF9307" w14:textId="77777777" w:rsidR="00EE2123" w:rsidRPr="00EE2123" w:rsidRDefault="00EE2123" w:rsidP="00EE2123">
      <w:pPr>
        <w:pStyle w:val="Default"/>
        <w:rPr>
          <w:rFonts w:ascii="SassoonCRInfant" w:hAnsi="SassoonCRInfant"/>
          <w:color w:val="auto"/>
        </w:rPr>
      </w:pPr>
    </w:p>
    <w:p w14:paraId="58B82ECF"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Evaluate </w:t>
      </w:r>
    </w:p>
    <w:p w14:paraId="2CE8AF0A" w14:textId="4341E822" w:rsidR="00EE2123" w:rsidRPr="00EE2123" w:rsidRDefault="00EE2123" w:rsidP="00E804F4">
      <w:pPr>
        <w:pStyle w:val="Default"/>
        <w:numPr>
          <w:ilvl w:val="0"/>
          <w:numId w:val="3"/>
        </w:numPr>
        <w:spacing w:after="19"/>
        <w:rPr>
          <w:rFonts w:ascii="SassoonCRInfant" w:hAnsi="SassoonCRInfant" w:cs="NTPreCursive"/>
          <w:color w:val="auto"/>
        </w:rPr>
      </w:pPr>
      <w:r w:rsidRPr="00EE2123">
        <w:rPr>
          <w:rFonts w:ascii="SassoonCRInfant" w:hAnsi="SassoonCRInfant" w:cs="NTPreCursive"/>
          <w:color w:val="auto"/>
        </w:rPr>
        <w:t xml:space="preserve">explore and evaluate a range of existing products </w:t>
      </w:r>
    </w:p>
    <w:p w14:paraId="758FE56D" w14:textId="52734940" w:rsidR="00EE2123" w:rsidRPr="00EE2123" w:rsidRDefault="00EE2123" w:rsidP="00E804F4">
      <w:pPr>
        <w:pStyle w:val="Default"/>
        <w:numPr>
          <w:ilvl w:val="0"/>
          <w:numId w:val="3"/>
        </w:numPr>
        <w:rPr>
          <w:rFonts w:ascii="SassoonCRInfant" w:hAnsi="SassoonCRInfant" w:cs="NTPreCursive"/>
          <w:color w:val="auto"/>
        </w:rPr>
      </w:pPr>
      <w:r w:rsidRPr="00EE2123">
        <w:rPr>
          <w:rFonts w:ascii="SassoonCRInfant" w:hAnsi="SassoonCRInfant" w:cs="NTPreCursive"/>
          <w:color w:val="auto"/>
        </w:rPr>
        <w:t xml:space="preserve">evaluate their ideas and products against design criteria </w:t>
      </w:r>
    </w:p>
    <w:p w14:paraId="2C617BC9" w14:textId="77777777" w:rsidR="00EE2123" w:rsidRPr="00EE2123" w:rsidRDefault="00EE2123" w:rsidP="00EE2123">
      <w:pPr>
        <w:pStyle w:val="Default"/>
        <w:rPr>
          <w:rFonts w:ascii="SassoonCRInfant" w:hAnsi="SassoonCRInfant" w:cs="NTPreCursive"/>
          <w:color w:val="auto"/>
        </w:rPr>
      </w:pPr>
    </w:p>
    <w:p w14:paraId="32D6AB28"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Technical knowledge </w:t>
      </w:r>
    </w:p>
    <w:p w14:paraId="7070EEE7" w14:textId="238B69D1" w:rsidR="00EE2123" w:rsidRPr="00EE2123" w:rsidRDefault="00EE2123" w:rsidP="00E804F4">
      <w:pPr>
        <w:pStyle w:val="Default"/>
        <w:numPr>
          <w:ilvl w:val="0"/>
          <w:numId w:val="3"/>
        </w:numPr>
        <w:spacing w:after="19"/>
        <w:rPr>
          <w:rFonts w:ascii="SassoonCRInfant" w:hAnsi="SassoonCRInfant"/>
          <w:color w:val="auto"/>
        </w:rPr>
      </w:pPr>
      <w:r w:rsidRPr="00EE2123">
        <w:rPr>
          <w:rFonts w:ascii="SassoonCRInfant" w:hAnsi="SassoonCRInfant" w:cs="NTPreCursive"/>
          <w:color w:val="auto"/>
        </w:rPr>
        <w:t xml:space="preserve">build structures, exploring how they can be made stronger, stiffer and more stable </w:t>
      </w:r>
    </w:p>
    <w:p w14:paraId="3789F7CC" w14:textId="36674035" w:rsidR="00EE2123" w:rsidRPr="00EE2123" w:rsidRDefault="00EE2123" w:rsidP="00E804F4">
      <w:pPr>
        <w:pStyle w:val="Default"/>
        <w:numPr>
          <w:ilvl w:val="0"/>
          <w:numId w:val="3"/>
        </w:numPr>
        <w:rPr>
          <w:rFonts w:ascii="SassoonCRInfant" w:hAnsi="SassoonCRInfant"/>
          <w:color w:val="auto"/>
        </w:rPr>
      </w:pPr>
      <w:r w:rsidRPr="00EE2123">
        <w:rPr>
          <w:rFonts w:ascii="SassoonCRInfant" w:hAnsi="SassoonCRInfant" w:cs="NTPreCursive"/>
          <w:color w:val="auto"/>
        </w:rPr>
        <w:t xml:space="preserve">explore and use mechanisms [for example, levers, sliders, wheels and axles], in their products. </w:t>
      </w:r>
    </w:p>
    <w:p w14:paraId="42F42BE5" w14:textId="77777777" w:rsidR="00EE2123" w:rsidRPr="00EE2123" w:rsidRDefault="00EE2123" w:rsidP="00EE2123">
      <w:pPr>
        <w:pStyle w:val="Default"/>
        <w:rPr>
          <w:rFonts w:ascii="SassoonCRInfant" w:hAnsi="SassoonCRInfant"/>
          <w:color w:val="auto"/>
        </w:rPr>
      </w:pPr>
    </w:p>
    <w:p w14:paraId="45723C1D" w14:textId="7D8D34C5" w:rsidR="00E804F4" w:rsidRPr="00E804F4" w:rsidRDefault="00E804F4" w:rsidP="00E804F4">
      <w:pPr>
        <w:pStyle w:val="Default"/>
        <w:pageBreakBefore/>
        <w:rPr>
          <w:rFonts w:ascii="SassoonCRInfant" w:hAnsi="SassoonCRInfant"/>
          <w:color w:val="auto"/>
          <w:sz w:val="32"/>
          <w:szCs w:val="32"/>
        </w:rPr>
      </w:pPr>
      <w:r w:rsidRPr="00E804F4">
        <w:rPr>
          <w:rFonts w:ascii="SassoonCRInfant" w:hAnsi="SassoonCRInfant" w:cs="NTPreCursive"/>
          <w:color w:val="auto"/>
          <w:sz w:val="32"/>
          <w:szCs w:val="32"/>
        </w:rPr>
        <w:lastRenderedPageBreak/>
        <w:t xml:space="preserve">Key Stage </w:t>
      </w:r>
      <w:r>
        <w:rPr>
          <w:rFonts w:ascii="SassoonCRInfant" w:hAnsi="SassoonCRInfant" w:cs="NTPreCursive"/>
          <w:color w:val="auto"/>
          <w:sz w:val="32"/>
          <w:szCs w:val="32"/>
        </w:rPr>
        <w:t>2</w:t>
      </w:r>
      <w:r w:rsidRPr="00E804F4">
        <w:rPr>
          <w:rFonts w:ascii="SassoonCRInfant" w:hAnsi="SassoonCRInfant" w:cs="NTPreCursive"/>
          <w:color w:val="auto"/>
          <w:sz w:val="32"/>
          <w:szCs w:val="32"/>
        </w:rPr>
        <w:t xml:space="preserve"> </w:t>
      </w:r>
    </w:p>
    <w:p w14:paraId="340F2E5C" w14:textId="77777777" w:rsidR="00E804F4" w:rsidRDefault="00E804F4" w:rsidP="00EE2123">
      <w:pPr>
        <w:pStyle w:val="Default"/>
        <w:rPr>
          <w:rFonts w:ascii="SassoonCRInfant" w:hAnsi="SassoonCRInfant" w:cs="NTPreCursive"/>
          <w:color w:val="auto"/>
        </w:rPr>
      </w:pPr>
    </w:p>
    <w:p w14:paraId="64BCD573" w14:textId="569345D8" w:rsidR="00EE2123" w:rsidRDefault="00EE2123" w:rsidP="00EE2123">
      <w:pPr>
        <w:pStyle w:val="Default"/>
        <w:rPr>
          <w:rFonts w:ascii="SassoonCRInfant" w:hAnsi="SassoonCRInfant" w:cs="NTPreCursive"/>
          <w:color w:val="auto"/>
        </w:rPr>
      </w:pPr>
      <w:r w:rsidRPr="00EE2123">
        <w:rPr>
          <w:rFonts w:ascii="SassoonCRInfant" w:hAnsi="SassoonCRInfant" w:cs="NTPreCursive"/>
          <w:color w:val="auto"/>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6AEB5F69" w14:textId="77777777" w:rsidR="00E804F4" w:rsidRPr="00EE2123" w:rsidRDefault="00E804F4" w:rsidP="00EE2123">
      <w:pPr>
        <w:pStyle w:val="Default"/>
        <w:rPr>
          <w:rFonts w:ascii="SassoonCRInfant" w:hAnsi="SassoonCRInfant"/>
          <w:color w:val="auto"/>
        </w:rPr>
      </w:pPr>
    </w:p>
    <w:p w14:paraId="3B5583BB" w14:textId="77777777" w:rsidR="00EE2123" w:rsidRPr="00E804F4" w:rsidRDefault="00EE2123" w:rsidP="00EE2123">
      <w:pPr>
        <w:pStyle w:val="Default"/>
        <w:rPr>
          <w:rFonts w:ascii="SassoonCRInfant" w:hAnsi="SassoonCRInfant"/>
          <w:color w:val="auto"/>
          <w:sz w:val="32"/>
          <w:szCs w:val="32"/>
        </w:rPr>
      </w:pPr>
      <w:r w:rsidRPr="00E804F4">
        <w:rPr>
          <w:rFonts w:ascii="SassoonCRInfant" w:hAnsi="SassoonCRInfant" w:cs="NTPreCursive"/>
          <w:color w:val="auto"/>
          <w:sz w:val="32"/>
          <w:szCs w:val="32"/>
        </w:rPr>
        <w:t xml:space="preserve">By the end of key stage 2, most children will be able to: </w:t>
      </w:r>
    </w:p>
    <w:p w14:paraId="5AAB6670"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Design </w:t>
      </w:r>
    </w:p>
    <w:p w14:paraId="7C85B7CB" w14:textId="112C80C9" w:rsidR="00EE2123" w:rsidRPr="00EE2123" w:rsidRDefault="00EE2123" w:rsidP="00E804F4">
      <w:pPr>
        <w:pStyle w:val="Default"/>
        <w:numPr>
          <w:ilvl w:val="0"/>
          <w:numId w:val="3"/>
        </w:numPr>
        <w:spacing w:after="19"/>
        <w:rPr>
          <w:rFonts w:ascii="SassoonCRInfant" w:hAnsi="SassoonCRInfant"/>
          <w:color w:val="auto"/>
        </w:rPr>
      </w:pPr>
      <w:r w:rsidRPr="00EE2123">
        <w:rPr>
          <w:rFonts w:ascii="SassoonCRInfant" w:hAnsi="SassoonCRInfant" w:cs="NTPreCursive"/>
          <w:color w:val="auto"/>
        </w:rPr>
        <w:t xml:space="preserve">use research and develop design criteria to inform the design of innovative, functional, appealing products that are fit for purpose, aimed at </w:t>
      </w:r>
      <w:proofErr w:type="gramStart"/>
      <w:r w:rsidRPr="00EE2123">
        <w:rPr>
          <w:rFonts w:ascii="SassoonCRInfant" w:hAnsi="SassoonCRInfant" w:cs="NTPreCursive"/>
          <w:color w:val="auto"/>
        </w:rPr>
        <w:t>particular individuals</w:t>
      </w:r>
      <w:proofErr w:type="gramEnd"/>
      <w:r w:rsidRPr="00EE2123">
        <w:rPr>
          <w:rFonts w:ascii="SassoonCRInfant" w:hAnsi="SassoonCRInfant" w:cs="NTPreCursive"/>
          <w:color w:val="auto"/>
        </w:rPr>
        <w:t xml:space="preserve"> or groups </w:t>
      </w:r>
    </w:p>
    <w:p w14:paraId="30E8D02C" w14:textId="73554C80" w:rsidR="00EE2123" w:rsidRPr="00EE2123" w:rsidRDefault="00EE2123" w:rsidP="00E804F4">
      <w:pPr>
        <w:pStyle w:val="Default"/>
        <w:numPr>
          <w:ilvl w:val="0"/>
          <w:numId w:val="3"/>
        </w:numPr>
        <w:rPr>
          <w:rFonts w:ascii="SassoonCRInfant" w:hAnsi="SassoonCRInfant"/>
          <w:color w:val="auto"/>
        </w:rPr>
      </w:pPr>
      <w:r w:rsidRPr="00EE2123">
        <w:rPr>
          <w:rFonts w:ascii="SassoonCRInfant" w:hAnsi="SassoonCRInfant" w:cs="NTPreCursive"/>
          <w:color w:val="auto"/>
        </w:rPr>
        <w:t xml:space="preserve">generate, develop, model and communicate their ideas through discussion, annotated sketches, cross-sectional and exploded diagrams, prototypes, pattern pieces and computer-aided design </w:t>
      </w:r>
    </w:p>
    <w:p w14:paraId="6E86F156" w14:textId="77777777" w:rsidR="00EE2123" w:rsidRPr="00EE2123" w:rsidRDefault="00EE2123" w:rsidP="00EE2123">
      <w:pPr>
        <w:pStyle w:val="Default"/>
        <w:rPr>
          <w:rFonts w:ascii="SassoonCRInfant" w:hAnsi="SassoonCRInfant"/>
          <w:color w:val="auto"/>
        </w:rPr>
      </w:pPr>
    </w:p>
    <w:p w14:paraId="49E569C7"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Make </w:t>
      </w:r>
    </w:p>
    <w:p w14:paraId="0117C2C0" w14:textId="03EA1037" w:rsidR="00EE2123" w:rsidRPr="00EE2123" w:rsidRDefault="00EE2123" w:rsidP="00E804F4">
      <w:pPr>
        <w:pStyle w:val="Default"/>
        <w:numPr>
          <w:ilvl w:val="0"/>
          <w:numId w:val="3"/>
        </w:numPr>
        <w:spacing w:after="17"/>
        <w:rPr>
          <w:rFonts w:ascii="SassoonCRInfant" w:hAnsi="SassoonCRInfant"/>
          <w:color w:val="auto"/>
        </w:rPr>
      </w:pPr>
      <w:r w:rsidRPr="00EE2123">
        <w:rPr>
          <w:rFonts w:ascii="SassoonCRInfant" w:hAnsi="SassoonCRInfant" w:cs="NTPreCursive"/>
          <w:color w:val="auto"/>
        </w:rPr>
        <w:t xml:space="preserve">select from and use a wider range of tools and equipment to perform practical tasks [for example, cutting, shaping, joining and finishing], accurately </w:t>
      </w:r>
    </w:p>
    <w:p w14:paraId="0796EFDC" w14:textId="457CBCD0" w:rsidR="00EE2123" w:rsidRPr="00EE2123" w:rsidRDefault="00EE2123" w:rsidP="00E804F4">
      <w:pPr>
        <w:pStyle w:val="Default"/>
        <w:numPr>
          <w:ilvl w:val="0"/>
          <w:numId w:val="3"/>
        </w:numPr>
        <w:rPr>
          <w:rFonts w:ascii="SassoonCRInfant" w:hAnsi="SassoonCRInfant"/>
          <w:color w:val="auto"/>
        </w:rPr>
      </w:pPr>
      <w:r w:rsidRPr="00EE2123">
        <w:rPr>
          <w:rFonts w:ascii="SassoonCRInfant" w:hAnsi="SassoonCRInfant" w:cs="NTPreCursive"/>
          <w:color w:val="auto"/>
        </w:rPr>
        <w:t xml:space="preserve">select from and use a wider range of materials and components, including construction materials, textiles and ingredients, according to their functional properties and aesthetic qualities </w:t>
      </w:r>
    </w:p>
    <w:p w14:paraId="447C6F90" w14:textId="77777777" w:rsidR="00EE2123" w:rsidRPr="00EE2123" w:rsidRDefault="00EE2123" w:rsidP="00EE2123">
      <w:pPr>
        <w:pStyle w:val="Default"/>
        <w:rPr>
          <w:rFonts w:ascii="SassoonCRInfant" w:hAnsi="SassoonCRInfant"/>
          <w:color w:val="auto"/>
        </w:rPr>
      </w:pPr>
    </w:p>
    <w:p w14:paraId="74D0C5D5"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Evaluate </w:t>
      </w:r>
    </w:p>
    <w:p w14:paraId="08426EB9" w14:textId="79AEC61E" w:rsidR="00EE2123" w:rsidRPr="00EE2123" w:rsidRDefault="00EE2123" w:rsidP="00E804F4">
      <w:pPr>
        <w:pStyle w:val="Default"/>
        <w:numPr>
          <w:ilvl w:val="0"/>
          <w:numId w:val="3"/>
        </w:numPr>
        <w:spacing w:after="19"/>
        <w:rPr>
          <w:rFonts w:ascii="SassoonCRInfant" w:hAnsi="SassoonCRInfant"/>
          <w:color w:val="auto"/>
        </w:rPr>
      </w:pPr>
      <w:r w:rsidRPr="00EE2123">
        <w:rPr>
          <w:rFonts w:ascii="SassoonCRInfant" w:hAnsi="SassoonCRInfant" w:cs="NTPreCursive"/>
          <w:color w:val="auto"/>
        </w:rPr>
        <w:t xml:space="preserve">investigate and analyse a range of existing products </w:t>
      </w:r>
    </w:p>
    <w:p w14:paraId="779E69DF" w14:textId="40F37318" w:rsidR="00EE2123" w:rsidRPr="00EE2123" w:rsidRDefault="00EE2123" w:rsidP="00E804F4">
      <w:pPr>
        <w:pStyle w:val="Default"/>
        <w:numPr>
          <w:ilvl w:val="0"/>
          <w:numId w:val="3"/>
        </w:numPr>
        <w:rPr>
          <w:rFonts w:ascii="SassoonCRInfant" w:hAnsi="SassoonCRInfant"/>
          <w:color w:val="auto"/>
        </w:rPr>
      </w:pPr>
      <w:r w:rsidRPr="00EE2123">
        <w:rPr>
          <w:rFonts w:ascii="SassoonCRInfant" w:hAnsi="SassoonCRInfant" w:cs="NTPreCursive"/>
          <w:color w:val="auto"/>
        </w:rPr>
        <w:t xml:space="preserve">evaluate their ideas and products against their own design criteria and consider the views of others to improve their work </w:t>
      </w:r>
    </w:p>
    <w:p w14:paraId="7094DFC5" w14:textId="2B1BADD5" w:rsidR="00EE2123" w:rsidRPr="00EE2123" w:rsidRDefault="00EE2123" w:rsidP="00E804F4">
      <w:pPr>
        <w:pStyle w:val="Default"/>
        <w:numPr>
          <w:ilvl w:val="0"/>
          <w:numId w:val="3"/>
        </w:numPr>
        <w:rPr>
          <w:rFonts w:ascii="SassoonCRInfant" w:hAnsi="SassoonCRInfant"/>
          <w:color w:val="auto"/>
        </w:rPr>
      </w:pPr>
      <w:r w:rsidRPr="00EE2123">
        <w:rPr>
          <w:rFonts w:ascii="SassoonCRInfant" w:hAnsi="SassoonCRInfant" w:cs="NTPreCursive"/>
          <w:color w:val="auto"/>
        </w:rPr>
        <w:t xml:space="preserve">understand how key events and individuals in design and technology have helped shape the world </w:t>
      </w:r>
    </w:p>
    <w:p w14:paraId="1A598C71" w14:textId="77777777" w:rsidR="00EE2123" w:rsidRPr="00EE2123" w:rsidRDefault="00EE2123" w:rsidP="00EE2123">
      <w:pPr>
        <w:pStyle w:val="Default"/>
        <w:rPr>
          <w:rFonts w:ascii="SassoonCRInfant" w:hAnsi="SassoonCRInfant"/>
          <w:color w:val="auto"/>
        </w:rPr>
      </w:pPr>
    </w:p>
    <w:p w14:paraId="786D98E6" w14:textId="77777777" w:rsidR="00EE2123" w:rsidRPr="00E804F4" w:rsidRDefault="00EE2123" w:rsidP="00EE2123">
      <w:pPr>
        <w:pStyle w:val="Default"/>
        <w:rPr>
          <w:rFonts w:ascii="SassoonCRInfant" w:hAnsi="SassoonCRInfant" w:cs="NTPreCursive"/>
          <w:color w:val="auto"/>
          <w:sz w:val="32"/>
          <w:szCs w:val="32"/>
        </w:rPr>
      </w:pPr>
      <w:r w:rsidRPr="00E804F4">
        <w:rPr>
          <w:rFonts w:ascii="SassoonCRInfant" w:hAnsi="SassoonCRInfant" w:cs="NTPreCursive"/>
          <w:color w:val="auto"/>
          <w:sz w:val="32"/>
          <w:szCs w:val="32"/>
        </w:rPr>
        <w:t xml:space="preserve">Technical knowledge </w:t>
      </w:r>
    </w:p>
    <w:p w14:paraId="1F8FA532" w14:textId="3AF4D1A0" w:rsidR="00EE2123" w:rsidRPr="00EE2123" w:rsidRDefault="00EE2123" w:rsidP="001B0371">
      <w:pPr>
        <w:pStyle w:val="Default"/>
        <w:numPr>
          <w:ilvl w:val="0"/>
          <w:numId w:val="3"/>
        </w:numPr>
        <w:spacing w:after="17"/>
        <w:rPr>
          <w:rFonts w:ascii="SassoonCRInfant" w:hAnsi="SassoonCRInfant"/>
          <w:color w:val="auto"/>
        </w:rPr>
      </w:pPr>
      <w:r w:rsidRPr="00EE2123">
        <w:rPr>
          <w:rFonts w:ascii="SassoonCRInfant" w:hAnsi="SassoonCRInfant" w:cs="NTPreCursive"/>
          <w:color w:val="auto"/>
        </w:rPr>
        <w:t xml:space="preserve">apply their understanding of how to strengthen, stiffen and reinforce more complex structures </w:t>
      </w:r>
    </w:p>
    <w:p w14:paraId="64C12988" w14:textId="5D1AB041" w:rsidR="00EE2123" w:rsidRPr="00EE2123" w:rsidRDefault="00EE2123" w:rsidP="001B0371">
      <w:pPr>
        <w:pStyle w:val="Default"/>
        <w:numPr>
          <w:ilvl w:val="0"/>
          <w:numId w:val="3"/>
        </w:numPr>
        <w:spacing w:after="17"/>
        <w:rPr>
          <w:rFonts w:ascii="SassoonCRInfant" w:hAnsi="SassoonCRInfant"/>
          <w:color w:val="auto"/>
        </w:rPr>
      </w:pPr>
      <w:r w:rsidRPr="00EE2123">
        <w:rPr>
          <w:rFonts w:ascii="SassoonCRInfant" w:hAnsi="SassoonCRInfant" w:cs="NTPreCursive"/>
          <w:color w:val="auto"/>
        </w:rPr>
        <w:t xml:space="preserve">understand and use mechanical systems in their products [for example, gears, pulleys, cams, levers and linkages] </w:t>
      </w:r>
    </w:p>
    <w:p w14:paraId="6163335A" w14:textId="63E8923D" w:rsidR="00EE2123" w:rsidRPr="00EE2123" w:rsidRDefault="00EE2123" w:rsidP="001B0371">
      <w:pPr>
        <w:pStyle w:val="Default"/>
        <w:numPr>
          <w:ilvl w:val="0"/>
          <w:numId w:val="3"/>
        </w:numPr>
        <w:spacing w:after="17"/>
        <w:rPr>
          <w:rFonts w:ascii="SassoonCRInfant" w:hAnsi="SassoonCRInfant"/>
          <w:color w:val="auto"/>
        </w:rPr>
      </w:pPr>
      <w:r w:rsidRPr="00EE2123">
        <w:rPr>
          <w:rFonts w:ascii="SassoonCRInfant" w:hAnsi="SassoonCRInfant" w:cs="NTPreCursive"/>
          <w:color w:val="auto"/>
        </w:rPr>
        <w:t xml:space="preserve">understand and use electrical systems in their products [for example, series circuits incorporating switches, bulbs, buzzers and motors] </w:t>
      </w:r>
    </w:p>
    <w:p w14:paraId="35B5E195" w14:textId="6C3F2C30" w:rsidR="00EE2123" w:rsidRPr="00EE2123" w:rsidRDefault="00EE2123" w:rsidP="001B0371">
      <w:pPr>
        <w:pStyle w:val="Default"/>
        <w:numPr>
          <w:ilvl w:val="0"/>
          <w:numId w:val="3"/>
        </w:numPr>
        <w:rPr>
          <w:rFonts w:ascii="SassoonCRInfant" w:hAnsi="SassoonCRInfant" w:cs="NTPreCursive"/>
          <w:color w:val="auto"/>
        </w:rPr>
      </w:pPr>
      <w:r w:rsidRPr="00EE2123">
        <w:rPr>
          <w:rFonts w:ascii="SassoonCRInfant" w:hAnsi="SassoonCRInfant" w:cs="NTPreCursive"/>
          <w:color w:val="auto"/>
        </w:rPr>
        <w:t xml:space="preserve">apply their understanding of computing to program, monitor and control their products. </w:t>
      </w:r>
    </w:p>
    <w:p w14:paraId="1D9BDB76" w14:textId="77777777" w:rsidR="00EE2123" w:rsidRPr="00EE2123" w:rsidRDefault="00EE2123" w:rsidP="00EE2123">
      <w:pPr>
        <w:pStyle w:val="Default"/>
        <w:rPr>
          <w:rFonts w:ascii="SassoonCRInfant" w:hAnsi="SassoonCRInfant" w:cs="NTPreCursive"/>
          <w:color w:val="auto"/>
        </w:rPr>
      </w:pPr>
    </w:p>
    <w:p w14:paraId="7F3EF888" w14:textId="77777777" w:rsidR="00EE2123" w:rsidRPr="00E804F4" w:rsidRDefault="00EE2123" w:rsidP="00EE2123">
      <w:pPr>
        <w:pStyle w:val="Default"/>
        <w:rPr>
          <w:rFonts w:ascii="SassoonCRInfant" w:hAnsi="SassoonCRInfant"/>
          <w:color w:val="auto"/>
          <w:sz w:val="32"/>
          <w:szCs w:val="32"/>
        </w:rPr>
      </w:pPr>
      <w:r w:rsidRPr="00E804F4">
        <w:rPr>
          <w:rFonts w:ascii="SassoonCRInfant" w:hAnsi="SassoonCRInfant" w:cs="NTPreCursive"/>
          <w:color w:val="auto"/>
          <w:sz w:val="32"/>
          <w:szCs w:val="32"/>
        </w:rPr>
        <w:t xml:space="preserve">Cooking and Nutrition </w:t>
      </w:r>
    </w:p>
    <w:p w14:paraId="2DD1823A" w14:textId="420B7478" w:rsidR="00EE2123" w:rsidRDefault="00EE2123" w:rsidP="00EE2123">
      <w:pPr>
        <w:pStyle w:val="Default"/>
        <w:rPr>
          <w:rFonts w:ascii="SassoonCRInfant" w:hAnsi="SassoonCRInfant" w:cs="NTPreCursive"/>
          <w:color w:val="auto"/>
        </w:rPr>
      </w:pPr>
      <w:r w:rsidRPr="00EE2123">
        <w:rPr>
          <w:rFonts w:ascii="SassoonCRInfant" w:hAnsi="SassoonCRInfant" w:cs="NTPreCursive"/>
          <w:color w:val="auto"/>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4C7FEB6C" w14:textId="77777777" w:rsidR="001B0371" w:rsidRPr="00EE2123" w:rsidRDefault="001B0371" w:rsidP="00EE2123">
      <w:pPr>
        <w:pStyle w:val="Default"/>
        <w:rPr>
          <w:rFonts w:ascii="SassoonCRInfant" w:hAnsi="SassoonCRInfant"/>
          <w:color w:val="auto"/>
        </w:rPr>
      </w:pPr>
    </w:p>
    <w:p w14:paraId="597DB89F" w14:textId="77777777" w:rsidR="00EE2123" w:rsidRPr="00EE2123" w:rsidRDefault="00EE2123" w:rsidP="00EE2123">
      <w:pPr>
        <w:pStyle w:val="Default"/>
        <w:rPr>
          <w:rFonts w:ascii="SassoonCRInfant" w:hAnsi="SassoonCRInfant" w:cs="NTPreCursive"/>
          <w:color w:val="auto"/>
        </w:rPr>
      </w:pPr>
      <w:r w:rsidRPr="00EE2123">
        <w:rPr>
          <w:rFonts w:ascii="SassoonCRInfant" w:hAnsi="SassoonCRInfant" w:cs="NTPreCursive"/>
          <w:color w:val="auto"/>
        </w:rPr>
        <w:t xml:space="preserve">Pupils should be taught to: </w:t>
      </w:r>
    </w:p>
    <w:p w14:paraId="47208587" w14:textId="77777777" w:rsidR="00EE2123" w:rsidRPr="00E804F4" w:rsidRDefault="00EE2123" w:rsidP="00EE2123">
      <w:pPr>
        <w:pStyle w:val="Default"/>
        <w:rPr>
          <w:rFonts w:ascii="SassoonCRInfant" w:hAnsi="SassoonCRInfant"/>
          <w:color w:val="auto"/>
          <w:sz w:val="32"/>
          <w:szCs w:val="32"/>
        </w:rPr>
      </w:pPr>
      <w:r w:rsidRPr="00E804F4">
        <w:rPr>
          <w:rFonts w:ascii="SassoonCRInfant" w:hAnsi="SassoonCRInfant" w:cs="NTPreCursive"/>
          <w:color w:val="auto"/>
          <w:sz w:val="32"/>
          <w:szCs w:val="32"/>
        </w:rPr>
        <w:t xml:space="preserve">Key stage 1 </w:t>
      </w:r>
    </w:p>
    <w:p w14:paraId="45AF56BF" w14:textId="526D3532" w:rsidR="00EE2123" w:rsidRPr="00EE2123" w:rsidRDefault="00EE2123" w:rsidP="001B0371">
      <w:pPr>
        <w:pStyle w:val="Default"/>
        <w:numPr>
          <w:ilvl w:val="0"/>
          <w:numId w:val="18"/>
        </w:numPr>
        <w:spacing w:after="19"/>
        <w:rPr>
          <w:rFonts w:ascii="SassoonCRInfant" w:hAnsi="SassoonCRInfant" w:cs="NTPreCursive"/>
          <w:color w:val="auto"/>
        </w:rPr>
      </w:pPr>
      <w:r w:rsidRPr="00EE2123">
        <w:rPr>
          <w:rFonts w:ascii="SassoonCRInfant" w:hAnsi="SassoonCRInfant" w:cs="NTPreCursive"/>
          <w:color w:val="auto"/>
        </w:rPr>
        <w:t xml:space="preserve">use the basic principles of a healthy and varied diet to prepare dishes </w:t>
      </w:r>
    </w:p>
    <w:p w14:paraId="729FBAE5" w14:textId="429EB181" w:rsidR="00EE2123" w:rsidRPr="00EE2123" w:rsidRDefault="00EE2123" w:rsidP="001B0371">
      <w:pPr>
        <w:pStyle w:val="Default"/>
        <w:numPr>
          <w:ilvl w:val="0"/>
          <w:numId w:val="18"/>
        </w:numPr>
        <w:rPr>
          <w:rFonts w:ascii="SassoonCRInfant" w:hAnsi="SassoonCRInfant" w:cs="NTPreCursive"/>
          <w:color w:val="auto"/>
        </w:rPr>
      </w:pPr>
      <w:r w:rsidRPr="00EE2123">
        <w:rPr>
          <w:rFonts w:ascii="SassoonCRInfant" w:hAnsi="SassoonCRInfant" w:cs="NTPreCursive"/>
          <w:color w:val="auto"/>
        </w:rPr>
        <w:t xml:space="preserve">understand where food comes from. </w:t>
      </w:r>
    </w:p>
    <w:p w14:paraId="74D1D767" w14:textId="77777777" w:rsidR="00EE2123" w:rsidRPr="00EE2123" w:rsidRDefault="00EE2123" w:rsidP="00EE2123">
      <w:pPr>
        <w:pStyle w:val="Default"/>
        <w:rPr>
          <w:rFonts w:ascii="SassoonCRInfant" w:hAnsi="SassoonCRInfant" w:cs="NTPreCursive"/>
          <w:color w:val="auto"/>
        </w:rPr>
      </w:pPr>
    </w:p>
    <w:p w14:paraId="31418022" w14:textId="77777777" w:rsidR="00EE2123" w:rsidRPr="00E804F4" w:rsidRDefault="00EE2123" w:rsidP="00EE2123">
      <w:pPr>
        <w:pStyle w:val="Default"/>
        <w:rPr>
          <w:rFonts w:ascii="SassoonCRInfant" w:hAnsi="SassoonCRInfant"/>
          <w:color w:val="auto"/>
          <w:sz w:val="32"/>
          <w:szCs w:val="32"/>
        </w:rPr>
      </w:pPr>
      <w:r w:rsidRPr="00E804F4">
        <w:rPr>
          <w:rFonts w:ascii="SassoonCRInfant" w:hAnsi="SassoonCRInfant" w:cs="NTPreCursive"/>
          <w:color w:val="auto"/>
          <w:sz w:val="32"/>
          <w:szCs w:val="32"/>
        </w:rPr>
        <w:t xml:space="preserve">Key stage 2 </w:t>
      </w:r>
    </w:p>
    <w:p w14:paraId="38DD599D" w14:textId="55EA700B" w:rsidR="00EE2123" w:rsidRPr="00EE2123" w:rsidRDefault="00EE2123" w:rsidP="001B0371">
      <w:pPr>
        <w:pStyle w:val="Default"/>
        <w:numPr>
          <w:ilvl w:val="0"/>
          <w:numId w:val="19"/>
        </w:numPr>
        <w:spacing w:after="58"/>
        <w:rPr>
          <w:rFonts w:ascii="SassoonCRInfant" w:hAnsi="SassoonCRInfant" w:cs="NTPreCursive"/>
          <w:color w:val="auto"/>
        </w:rPr>
      </w:pPr>
      <w:r w:rsidRPr="00EE2123">
        <w:rPr>
          <w:rFonts w:ascii="SassoonCRInfant" w:hAnsi="SassoonCRInfant" w:cs="NTPreCursive"/>
          <w:color w:val="auto"/>
        </w:rPr>
        <w:lastRenderedPageBreak/>
        <w:t xml:space="preserve">understand and apply the principles of a healthy and varied diet </w:t>
      </w:r>
    </w:p>
    <w:p w14:paraId="1EC3BDE5" w14:textId="1DD93FDF" w:rsidR="00EE2123" w:rsidRPr="00EE2123" w:rsidRDefault="00EE2123" w:rsidP="001B0371">
      <w:pPr>
        <w:pStyle w:val="Default"/>
        <w:numPr>
          <w:ilvl w:val="0"/>
          <w:numId w:val="19"/>
        </w:numPr>
        <w:spacing w:after="58"/>
        <w:rPr>
          <w:rFonts w:ascii="SassoonCRInfant" w:hAnsi="SassoonCRInfant"/>
          <w:color w:val="auto"/>
        </w:rPr>
      </w:pPr>
      <w:r w:rsidRPr="00EE2123">
        <w:rPr>
          <w:rFonts w:ascii="SassoonCRInfant" w:hAnsi="SassoonCRInfant" w:cs="NTPreCursive"/>
          <w:color w:val="auto"/>
        </w:rPr>
        <w:t xml:space="preserve">prepare and cook a variety of predominantly savoury dishes using a range of cooking techniques </w:t>
      </w:r>
    </w:p>
    <w:p w14:paraId="5658B635" w14:textId="32741ABD" w:rsidR="00EE2123" w:rsidRPr="00EE2123" w:rsidRDefault="00EE2123" w:rsidP="001B0371">
      <w:pPr>
        <w:pStyle w:val="Default"/>
        <w:numPr>
          <w:ilvl w:val="0"/>
          <w:numId w:val="19"/>
        </w:numPr>
        <w:rPr>
          <w:rFonts w:ascii="SassoonCRInfant" w:hAnsi="SassoonCRInfant"/>
          <w:color w:val="auto"/>
        </w:rPr>
      </w:pPr>
      <w:r w:rsidRPr="00EE2123">
        <w:rPr>
          <w:rFonts w:ascii="SassoonCRInfant" w:hAnsi="SassoonCRInfant" w:cs="NTPreCursive"/>
          <w:color w:val="auto"/>
        </w:rPr>
        <w:t xml:space="preserve">understand </w:t>
      </w:r>
      <w:proofErr w:type="gramStart"/>
      <w:r w:rsidRPr="00EE2123">
        <w:rPr>
          <w:rFonts w:ascii="SassoonCRInfant" w:hAnsi="SassoonCRInfant" w:cs="NTPreCursive"/>
          <w:color w:val="auto"/>
        </w:rPr>
        <w:t>seasonality, and</w:t>
      </w:r>
      <w:proofErr w:type="gramEnd"/>
      <w:r w:rsidRPr="00EE2123">
        <w:rPr>
          <w:rFonts w:ascii="SassoonCRInfant" w:hAnsi="SassoonCRInfant" w:cs="NTPreCursive"/>
          <w:color w:val="auto"/>
        </w:rPr>
        <w:t xml:space="preserve"> know where and how a variety of ingredients are grown, reared, caught and processed. </w:t>
      </w:r>
    </w:p>
    <w:p w14:paraId="2452FC0D" w14:textId="77777777" w:rsidR="00EE2123" w:rsidRPr="00EE2123" w:rsidRDefault="00EE2123" w:rsidP="00EE2123">
      <w:pPr>
        <w:pStyle w:val="Default"/>
        <w:rPr>
          <w:rFonts w:ascii="SassoonCRInfant" w:hAnsi="SassoonCRInfant"/>
          <w:color w:val="auto"/>
        </w:rPr>
      </w:pPr>
    </w:p>
    <w:p w14:paraId="1E9C4EAC" w14:textId="77777777" w:rsidR="00EE2123" w:rsidRPr="001B0371" w:rsidRDefault="00EE2123" w:rsidP="00EE2123">
      <w:pPr>
        <w:pStyle w:val="Default"/>
        <w:rPr>
          <w:rFonts w:ascii="SassoonCRInfant" w:hAnsi="SassoonCRInfant"/>
          <w:color w:val="auto"/>
          <w:sz w:val="32"/>
          <w:szCs w:val="32"/>
        </w:rPr>
      </w:pPr>
      <w:r w:rsidRPr="001B0371">
        <w:rPr>
          <w:rFonts w:ascii="SassoonCRInfant" w:hAnsi="SassoonCRInfant" w:cs="NTPreCursive"/>
          <w:color w:val="auto"/>
          <w:sz w:val="32"/>
          <w:szCs w:val="32"/>
        </w:rPr>
        <w:t xml:space="preserve">Design and Technology History and Appreciation </w:t>
      </w:r>
    </w:p>
    <w:p w14:paraId="6D82EF0E"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Through evaluation of past and present design and technology, children will develop a critical understanding of impact on daily life and the wider world. </w:t>
      </w:r>
    </w:p>
    <w:p w14:paraId="5319CC5E"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Organisation </w:t>
      </w:r>
    </w:p>
    <w:p w14:paraId="1FC21BBA"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Time Allocation </w:t>
      </w:r>
    </w:p>
    <w:p w14:paraId="74AE5F6C" w14:textId="6471E810" w:rsidR="00EE2123" w:rsidRPr="00EE2123" w:rsidRDefault="00EE2123" w:rsidP="001B0371">
      <w:pPr>
        <w:pStyle w:val="Default"/>
        <w:numPr>
          <w:ilvl w:val="0"/>
          <w:numId w:val="19"/>
        </w:numPr>
        <w:spacing w:after="17"/>
        <w:rPr>
          <w:rFonts w:ascii="SassoonCRInfant" w:hAnsi="SassoonCRInfant" w:cs="NTPreCursive"/>
          <w:color w:val="auto"/>
        </w:rPr>
      </w:pPr>
      <w:r w:rsidRPr="00EE2123">
        <w:rPr>
          <w:rFonts w:ascii="SassoonCRInfant" w:hAnsi="SassoonCRInfant" w:cs="NTPreCursive"/>
          <w:color w:val="auto"/>
        </w:rPr>
        <w:t xml:space="preserve">Three units per </w:t>
      </w:r>
      <w:proofErr w:type="gramStart"/>
      <w:r w:rsidRPr="00EE2123">
        <w:rPr>
          <w:rFonts w:ascii="SassoonCRInfant" w:hAnsi="SassoonCRInfant" w:cs="NTPreCursive"/>
          <w:color w:val="auto"/>
        </w:rPr>
        <w:t>year;</w:t>
      </w:r>
      <w:proofErr w:type="gramEnd"/>
      <w:r w:rsidRPr="00EE2123">
        <w:rPr>
          <w:rFonts w:ascii="SassoonCRInfant" w:hAnsi="SassoonCRInfant" w:cs="NTPreCursive"/>
          <w:color w:val="auto"/>
        </w:rPr>
        <w:t xml:space="preserve"> </w:t>
      </w:r>
    </w:p>
    <w:p w14:paraId="608F9C8E" w14:textId="00E09046" w:rsidR="00EE2123" w:rsidRPr="00EE2123" w:rsidRDefault="00EE2123" w:rsidP="001B0371">
      <w:pPr>
        <w:pStyle w:val="Default"/>
        <w:numPr>
          <w:ilvl w:val="0"/>
          <w:numId w:val="19"/>
        </w:numPr>
        <w:rPr>
          <w:rFonts w:ascii="SassoonCRInfant" w:hAnsi="SassoonCRInfant" w:cs="NTPreCursive"/>
          <w:color w:val="auto"/>
        </w:rPr>
      </w:pPr>
      <w:r w:rsidRPr="00EE2123">
        <w:rPr>
          <w:rFonts w:ascii="SassoonCRInfant" w:hAnsi="SassoonCRInfant" w:cs="NTPreCursive"/>
          <w:color w:val="auto"/>
        </w:rPr>
        <w:t>One unit per term (carried out during one half-term</w:t>
      </w:r>
      <w:proofErr w:type="gramStart"/>
      <w:r w:rsidRPr="00EE2123">
        <w:rPr>
          <w:rFonts w:ascii="SassoonCRInfant" w:hAnsi="SassoonCRInfant" w:cs="NTPreCursive"/>
          <w:color w:val="auto"/>
        </w:rPr>
        <w:t>);</w:t>
      </w:r>
      <w:proofErr w:type="gramEnd"/>
      <w:r w:rsidRPr="00EE2123">
        <w:rPr>
          <w:rFonts w:ascii="SassoonCRInfant" w:hAnsi="SassoonCRInfant" w:cs="NTPreCursive"/>
          <w:color w:val="auto"/>
        </w:rPr>
        <w:t xml:space="preserve"> </w:t>
      </w:r>
    </w:p>
    <w:p w14:paraId="0075EA34" w14:textId="77777777" w:rsidR="00EE2123" w:rsidRPr="00EE2123" w:rsidRDefault="00EE2123" w:rsidP="00EE2123">
      <w:pPr>
        <w:pStyle w:val="Default"/>
        <w:rPr>
          <w:rFonts w:ascii="SassoonCRInfant" w:hAnsi="SassoonCRInfant" w:cs="NTPreCursive"/>
          <w:color w:val="auto"/>
        </w:rPr>
      </w:pPr>
    </w:p>
    <w:p w14:paraId="46A66E9C" w14:textId="4F3E0D91"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‘Blocking’ of time may be used within Design and Technology as deemed appropriate by the class teacher. </w:t>
      </w:r>
    </w:p>
    <w:p w14:paraId="79EE2678" w14:textId="62776CA4" w:rsidR="00EE2123" w:rsidRDefault="00EE2123" w:rsidP="00EE2123">
      <w:pPr>
        <w:pStyle w:val="Default"/>
        <w:rPr>
          <w:rFonts w:ascii="SassoonCRInfant" w:hAnsi="SassoonCRInfant"/>
          <w:color w:val="auto"/>
        </w:rPr>
      </w:pPr>
    </w:p>
    <w:p w14:paraId="1A8FCAB0" w14:textId="195F8620" w:rsidR="001B0371" w:rsidRPr="001B0371" w:rsidRDefault="001B0371" w:rsidP="001B0371"/>
    <w:p w14:paraId="00A93858" w14:textId="76E33CB7" w:rsidR="001B0371" w:rsidRPr="001B0371" w:rsidRDefault="001B0371" w:rsidP="001B0371"/>
    <w:p w14:paraId="069D33E4" w14:textId="57DC7723" w:rsidR="001B0371" w:rsidRPr="001B0371" w:rsidRDefault="001B0371" w:rsidP="001B0371"/>
    <w:p w14:paraId="3FD3543B" w14:textId="29531F18" w:rsidR="001B0371" w:rsidRPr="001B0371" w:rsidRDefault="001B0371" w:rsidP="001B0371"/>
    <w:p w14:paraId="74779109" w14:textId="76CCA976" w:rsidR="001B0371" w:rsidRPr="001B0371" w:rsidRDefault="001B0371" w:rsidP="001B0371">
      <w:pPr>
        <w:tabs>
          <w:tab w:val="left" w:pos="1680"/>
        </w:tabs>
      </w:pPr>
    </w:p>
    <w:p w14:paraId="4046C00E" w14:textId="77777777" w:rsidR="00EE2123" w:rsidRPr="001B0371" w:rsidRDefault="00EE2123" w:rsidP="00EE2123">
      <w:pPr>
        <w:pStyle w:val="Default"/>
        <w:pageBreakBefore/>
        <w:rPr>
          <w:rFonts w:ascii="SassoonCRInfant" w:hAnsi="SassoonCRInfant"/>
          <w:color w:val="auto"/>
          <w:sz w:val="32"/>
          <w:szCs w:val="32"/>
        </w:rPr>
      </w:pPr>
      <w:r w:rsidRPr="001B0371">
        <w:rPr>
          <w:rFonts w:ascii="SassoonCRInfant" w:hAnsi="SassoonCRInfant" w:cs="NTPreCursive"/>
          <w:color w:val="auto"/>
          <w:sz w:val="32"/>
          <w:szCs w:val="32"/>
        </w:rPr>
        <w:lastRenderedPageBreak/>
        <w:t xml:space="preserve">Links with other subjects </w:t>
      </w:r>
    </w:p>
    <w:p w14:paraId="7542B9AA"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As much as possible, we aim to make cross-curricular links within the teaching of Design and </w:t>
      </w:r>
      <w:proofErr w:type="gramStart"/>
      <w:r w:rsidRPr="00EE2123">
        <w:rPr>
          <w:rFonts w:ascii="SassoonCRInfant" w:hAnsi="SassoonCRInfant" w:cs="NTPreCursive"/>
          <w:color w:val="auto"/>
        </w:rPr>
        <w:t>Technology</w:t>
      </w:r>
      <w:proofErr w:type="gramEnd"/>
      <w:r w:rsidRPr="00EE2123">
        <w:rPr>
          <w:rFonts w:ascii="SassoonCRInfant" w:hAnsi="SassoonCRInfant" w:cs="NTPreCursive"/>
          <w:color w:val="auto"/>
        </w:rPr>
        <w:t xml:space="preserve"> and these can be seen in our creative curriculum termly overviews. </w:t>
      </w:r>
    </w:p>
    <w:p w14:paraId="1BD9B422" w14:textId="77777777" w:rsidR="00EE2123" w:rsidRPr="001B0371" w:rsidRDefault="00EE2123" w:rsidP="00EE2123">
      <w:pPr>
        <w:pStyle w:val="Default"/>
        <w:rPr>
          <w:rFonts w:ascii="SassoonCRInfant" w:hAnsi="SassoonCRInfant"/>
          <w:color w:val="auto"/>
          <w:sz w:val="32"/>
          <w:szCs w:val="32"/>
        </w:rPr>
      </w:pPr>
      <w:r w:rsidRPr="001B0371">
        <w:rPr>
          <w:rFonts w:ascii="SassoonCRInfant" w:hAnsi="SassoonCRInfant" w:cs="NTPreCursive"/>
          <w:color w:val="auto"/>
          <w:sz w:val="32"/>
          <w:szCs w:val="32"/>
        </w:rPr>
        <w:t xml:space="preserve">Planning </w:t>
      </w:r>
    </w:p>
    <w:p w14:paraId="09E03C1F"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Planning is the responsibility of the class teachers who deliver the lessons across the school. Guidance and support will be provided by the Design and Technology co-ordinator. Planning is used to: </w:t>
      </w:r>
    </w:p>
    <w:p w14:paraId="7A6F147A" w14:textId="4A7E93D9" w:rsidR="00EE2123" w:rsidRPr="00EE2123" w:rsidRDefault="00EE2123" w:rsidP="001B0371">
      <w:pPr>
        <w:pStyle w:val="Default"/>
        <w:numPr>
          <w:ilvl w:val="0"/>
          <w:numId w:val="19"/>
        </w:numPr>
        <w:spacing w:after="58"/>
        <w:rPr>
          <w:rFonts w:ascii="SassoonCRInfant" w:hAnsi="SassoonCRInfant" w:cs="NTPreCursive"/>
          <w:color w:val="auto"/>
        </w:rPr>
      </w:pPr>
      <w:r w:rsidRPr="00EE2123">
        <w:rPr>
          <w:rFonts w:ascii="SassoonCRInfant" w:hAnsi="SassoonCRInfant" w:cs="NTPreCursive"/>
          <w:color w:val="auto"/>
        </w:rPr>
        <w:t xml:space="preserve">Set clear achievable </w:t>
      </w:r>
      <w:proofErr w:type="gramStart"/>
      <w:r w:rsidRPr="00EE2123">
        <w:rPr>
          <w:rFonts w:ascii="SassoonCRInfant" w:hAnsi="SassoonCRInfant" w:cs="NTPreCursive"/>
          <w:color w:val="auto"/>
        </w:rPr>
        <w:t>goals;</w:t>
      </w:r>
      <w:proofErr w:type="gramEnd"/>
      <w:r w:rsidRPr="00EE2123">
        <w:rPr>
          <w:rFonts w:ascii="SassoonCRInfant" w:hAnsi="SassoonCRInfant" w:cs="NTPreCursive"/>
          <w:color w:val="auto"/>
        </w:rPr>
        <w:t xml:space="preserve"> </w:t>
      </w:r>
    </w:p>
    <w:p w14:paraId="12717466" w14:textId="74FAC79E" w:rsidR="00EE2123" w:rsidRPr="00EE2123" w:rsidRDefault="00EE2123" w:rsidP="001B0371">
      <w:pPr>
        <w:pStyle w:val="Default"/>
        <w:numPr>
          <w:ilvl w:val="0"/>
          <w:numId w:val="19"/>
        </w:numPr>
        <w:spacing w:after="58"/>
        <w:rPr>
          <w:rFonts w:ascii="SassoonCRInfant" w:hAnsi="SassoonCRInfant" w:cs="NTPreCursive"/>
          <w:color w:val="auto"/>
        </w:rPr>
      </w:pPr>
      <w:r w:rsidRPr="00EE2123">
        <w:rPr>
          <w:rFonts w:ascii="SassoonCRInfant" w:hAnsi="SassoonCRInfant" w:cs="NTPreCursive"/>
          <w:color w:val="auto"/>
        </w:rPr>
        <w:t xml:space="preserve">Ensure work is matched to pupils’ abilities, experiences and </w:t>
      </w:r>
      <w:proofErr w:type="gramStart"/>
      <w:r w:rsidRPr="00EE2123">
        <w:rPr>
          <w:rFonts w:ascii="SassoonCRInfant" w:hAnsi="SassoonCRInfant" w:cs="NTPreCursive"/>
          <w:color w:val="auto"/>
        </w:rPr>
        <w:t>interests;</w:t>
      </w:r>
      <w:proofErr w:type="gramEnd"/>
      <w:r w:rsidRPr="00EE2123">
        <w:rPr>
          <w:rFonts w:ascii="SassoonCRInfant" w:hAnsi="SassoonCRInfant" w:cs="NTPreCursive"/>
          <w:color w:val="auto"/>
        </w:rPr>
        <w:t xml:space="preserve"> </w:t>
      </w:r>
    </w:p>
    <w:p w14:paraId="258B2C12" w14:textId="53C8E5CB" w:rsidR="00EE2123" w:rsidRPr="00EE2123" w:rsidRDefault="00EE2123" w:rsidP="001B0371">
      <w:pPr>
        <w:pStyle w:val="Default"/>
        <w:numPr>
          <w:ilvl w:val="0"/>
          <w:numId w:val="19"/>
        </w:numPr>
        <w:spacing w:after="58"/>
        <w:rPr>
          <w:rFonts w:ascii="SassoonCRInfant" w:hAnsi="SassoonCRInfant"/>
          <w:color w:val="auto"/>
        </w:rPr>
      </w:pPr>
      <w:r w:rsidRPr="00EE2123">
        <w:rPr>
          <w:rFonts w:ascii="SassoonCRInfant" w:hAnsi="SassoonCRInfant" w:cs="NTPreCursive"/>
          <w:color w:val="auto"/>
        </w:rPr>
        <w:t xml:space="preserve">Ensure progression, continuity and subject coverage throughout the </w:t>
      </w:r>
      <w:proofErr w:type="gramStart"/>
      <w:r w:rsidRPr="00EE2123">
        <w:rPr>
          <w:rFonts w:ascii="SassoonCRInfant" w:hAnsi="SassoonCRInfant" w:cs="NTPreCursive"/>
          <w:color w:val="auto"/>
        </w:rPr>
        <w:t>school;</w:t>
      </w:r>
      <w:proofErr w:type="gramEnd"/>
      <w:r w:rsidRPr="00EE2123">
        <w:rPr>
          <w:rFonts w:ascii="SassoonCRInfant" w:hAnsi="SassoonCRInfant" w:cs="NTPreCursive"/>
          <w:color w:val="auto"/>
        </w:rPr>
        <w:t xml:space="preserve"> </w:t>
      </w:r>
    </w:p>
    <w:p w14:paraId="67267F29" w14:textId="5D247E14" w:rsidR="00EE2123" w:rsidRPr="00EE2123" w:rsidRDefault="00EE2123" w:rsidP="001B0371">
      <w:pPr>
        <w:pStyle w:val="Default"/>
        <w:numPr>
          <w:ilvl w:val="0"/>
          <w:numId w:val="19"/>
        </w:numPr>
        <w:rPr>
          <w:rFonts w:ascii="SassoonCRInfant" w:hAnsi="SassoonCRInfant" w:cs="NTPreCursive"/>
          <w:color w:val="auto"/>
        </w:rPr>
      </w:pPr>
      <w:r w:rsidRPr="00EE2123">
        <w:rPr>
          <w:rFonts w:ascii="SassoonCRInfant" w:hAnsi="SassoonCRInfant" w:cs="NTPreCursive"/>
          <w:color w:val="auto"/>
        </w:rPr>
        <w:t xml:space="preserve">Provide criteria for assessment and evaluation of teaching and learning. </w:t>
      </w:r>
    </w:p>
    <w:p w14:paraId="4AE932D1" w14:textId="77777777" w:rsidR="00EE2123" w:rsidRPr="00EE2123" w:rsidRDefault="00EE2123" w:rsidP="00EE2123">
      <w:pPr>
        <w:pStyle w:val="Default"/>
        <w:rPr>
          <w:rFonts w:ascii="SassoonCRInfant" w:hAnsi="SassoonCRInfant" w:cs="NTPreCursive"/>
          <w:color w:val="auto"/>
        </w:rPr>
      </w:pPr>
    </w:p>
    <w:p w14:paraId="6F4F5D7B" w14:textId="77777777" w:rsidR="00EE2123" w:rsidRPr="001B0371" w:rsidRDefault="00EE2123" w:rsidP="00EE2123">
      <w:pPr>
        <w:pStyle w:val="Default"/>
        <w:rPr>
          <w:rFonts w:ascii="SassoonCRInfant" w:hAnsi="SassoonCRInfant"/>
          <w:color w:val="auto"/>
          <w:sz w:val="32"/>
          <w:szCs w:val="32"/>
        </w:rPr>
      </w:pPr>
      <w:r w:rsidRPr="001B0371">
        <w:rPr>
          <w:rFonts w:ascii="SassoonCRInfant" w:hAnsi="SassoonCRInfant" w:cs="NTPreCursive"/>
          <w:color w:val="auto"/>
          <w:sz w:val="32"/>
          <w:szCs w:val="32"/>
        </w:rPr>
        <w:t xml:space="preserve">Long Term Planning </w:t>
      </w:r>
    </w:p>
    <w:p w14:paraId="52C2248E"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Our </w:t>
      </w:r>
      <w:proofErr w:type="gramStart"/>
      <w:r w:rsidRPr="00EE2123">
        <w:rPr>
          <w:rFonts w:ascii="SassoonCRInfant" w:hAnsi="SassoonCRInfant" w:cs="NTPreCursive"/>
          <w:color w:val="auto"/>
        </w:rPr>
        <w:t>long term</w:t>
      </w:r>
      <w:proofErr w:type="gramEnd"/>
      <w:r w:rsidRPr="00EE2123">
        <w:rPr>
          <w:rFonts w:ascii="SassoonCRInfant" w:hAnsi="SassoonCRInfant" w:cs="NTPreCursive"/>
          <w:color w:val="auto"/>
        </w:rPr>
        <w:t xml:space="preserve"> planning matrix outlines the units to be covered during Key Stages 1 and 2. (The matrixes will be held centrally on the ‘T’ drive ‘Workgroup’ and in the co-ordinator’s subject file.) </w:t>
      </w:r>
    </w:p>
    <w:p w14:paraId="7D013293"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Throughout both Key Stages 1 and 2, the children will have the opportunity to work on each of the different components of design and technology (food technology, structures, mechanisms and textiles) at least twice within the planned framework. During Key Stage 2, at least two units in electrical control will also be taught. </w:t>
      </w:r>
    </w:p>
    <w:p w14:paraId="31FE2D2F" w14:textId="77777777" w:rsidR="00EE2123" w:rsidRPr="001B0371" w:rsidRDefault="00EE2123" w:rsidP="00EE2123">
      <w:pPr>
        <w:pStyle w:val="Default"/>
        <w:rPr>
          <w:rFonts w:ascii="SassoonCRInfant" w:hAnsi="SassoonCRInfant"/>
          <w:color w:val="auto"/>
          <w:sz w:val="32"/>
          <w:szCs w:val="32"/>
        </w:rPr>
      </w:pPr>
      <w:r w:rsidRPr="001B0371">
        <w:rPr>
          <w:rFonts w:ascii="SassoonCRInfant" w:hAnsi="SassoonCRInfant" w:cs="NTPreCursive"/>
          <w:color w:val="auto"/>
          <w:sz w:val="32"/>
          <w:szCs w:val="32"/>
        </w:rPr>
        <w:t xml:space="preserve">Medium Term Planning </w:t>
      </w:r>
    </w:p>
    <w:p w14:paraId="7F18409B"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Termly learning objectives are derived from the long-term matrix for each year group. </w:t>
      </w:r>
    </w:p>
    <w:p w14:paraId="60738706"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Short term Planning </w:t>
      </w:r>
    </w:p>
    <w:p w14:paraId="4B0FCFD0"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Teachers will produce an objective based lesson plan in accordance with the </w:t>
      </w:r>
      <w:proofErr w:type="gramStart"/>
      <w:r w:rsidRPr="00EE2123">
        <w:rPr>
          <w:rFonts w:ascii="SassoonCRInfant" w:hAnsi="SassoonCRInfant" w:cs="NTPreCursive"/>
          <w:color w:val="auto"/>
        </w:rPr>
        <w:t>medium term</w:t>
      </w:r>
      <w:proofErr w:type="gramEnd"/>
      <w:r w:rsidRPr="00EE2123">
        <w:rPr>
          <w:rFonts w:ascii="SassoonCRInfant" w:hAnsi="SassoonCRInfant" w:cs="NTPreCursive"/>
          <w:color w:val="auto"/>
        </w:rPr>
        <w:t xml:space="preserve"> planning grids. </w:t>
      </w:r>
    </w:p>
    <w:p w14:paraId="38A44836" w14:textId="77777777" w:rsidR="00EE2123" w:rsidRPr="00FC799D" w:rsidRDefault="00EE2123" w:rsidP="00EE2123">
      <w:pPr>
        <w:pStyle w:val="Default"/>
        <w:rPr>
          <w:rFonts w:ascii="SassoonCRInfant" w:hAnsi="SassoonCRInfant"/>
          <w:color w:val="auto"/>
          <w:sz w:val="32"/>
          <w:szCs w:val="32"/>
        </w:rPr>
      </w:pPr>
      <w:r w:rsidRPr="00FC799D">
        <w:rPr>
          <w:rFonts w:ascii="SassoonCRInfant" w:hAnsi="SassoonCRInfant" w:cs="NTPreCursive"/>
          <w:color w:val="auto"/>
          <w:sz w:val="32"/>
          <w:szCs w:val="32"/>
        </w:rPr>
        <w:t xml:space="preserve">Resources </w:t>
      </w:r>
    </w:p>
    <w:p w14:paraId="11731DCE"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Written resources are kept on the ‘T’ drive ‘Workgroup’ or in the co-ordinator’s subject file, whilst tools, materials and teaching aids are stored in the design and technology storage boxes and trolley. Existing products and examples of work from previous units will also be held in the storage boxes or with the co-ordinator. The co-ordinator is responsible for ensuring that consumable resources are replenished when necessary. Other members of staff should inform the co-ordinator when resources have run out or are broken. </w:t>
      </w:r>
    </w:p>
    <w:p w14:paraId="084B27AE" w14:textId="77777777" w:rsidR="00EE2123" w:rsidRPr="00FC799D" w:rsidRDefault="00EE2123" w:rsidP="00EE2123">
      <w:pPr>
        <w:pStyle w:val="Default"/>
        <w:rPr>
          <w:rFonts w:ascii="SassoonCRInfant" w:hAnsi="SassoonCRInfant"/>
          <w:color w:val="auto"/>
          <w:sz w:val="32"/>
          <w:szCs w:val="32"/>
        </w:rPr>
      </w:pPr>
      <w:r w:rsidRPr="00FC799D">
        <w:rPr>
          <w:rFonts w:ascii="SassoonCRInfant" w:hAnsi="SassoonCRInfant" w:cs="NTPreCursive"/>
          <w:color w:val="auto"/>
          <w:sz w:val="32"/>
          <w:szCs w:val="32"/>
        </w:rPr>
        <w:t xml:space="preserve">Assessment and Record Keeping </w:t>
      </w:r>
    </w:p>
    <w:p w14:paraId="463DE865"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Class teachers assess a pupil’s progress through observation, recorded work and specially planned assessment activities in line with our assessment objectives. The learning outcomes in each unit show </w:t>
      </w:r>
      <w:r w:rsidRPr="00EE2123">
        <w:rPr>
          <w:rFonts w:ascii="SassoonCRInfant" w:hAnsi="SassoonCRInfant"/>
          <w:color w:val="auto"/>
        </w:rPr>
        <w:t xml:space="preserve">7 </w:t>
      </w:r>
    </w:p>
    <w:p w14:paraId="50094EA5" w14:textId="77777777" w:rsidR="00EE2123" w:rsidRPr="00EE2123" w:rsidRDefault="00EE2123" w:rsidP="00EE2123">
      <w:pPr>
        <w:pStyle w:val="Default"/>
        <w:rPr>
          <w:rFonts w:ascii="SassoonCRInfant" w:hAnsi="SassoonCRInfant"/>
          <w:color w:val="auto"/>
        </w:rPr>
      </w:pPr>
    </w:p>
    <w:p w14:paraId="101AF59F" w14:textId="77777777" w:rsidR="00EE2123" w:rsidRPr="00EE2123" w:rsidRDefault="00EE2123" w:rsidP="00EE2123">
      <w:pPr>
        <w:pStyle w:val="Default"/>
        <w:pageBreakBefore/>
        <w:rPr>
          <w:rFonts w:ascii="SassoonCRInfant" w:hAnsi="SassoonCRInfant"/>
          <w:color w:val="auto"/>
        </w:rPr>
      </w:pPr>
      <w:r w:rsidRPr="00EE2123">
        <w:rPr>
          <w:rFonts w:ascii="SassoonCRInfant" w:hAnsi="SassoonCRInfant" w:cs="NTPreCursive"/>
          <w:color w:val="auto"/>
        </w:rPr>
        <w:lastRenderedPageBreak/>
        <w:t xml:space="preserve">how children might demonstrate what they have learnt. Pupils should be involving in actively evaluating their work and thinking about possible improvements. The actual work children produce will serve as a record of the achievement; </w:t>
      </w:r>
      <w:proofErr w:type="gramStart"/>
      <w:r w:rsidRPr="00EE2123">
        <w:rPr>
          <w:rFonts w:ascii="SassoonCRInfant" w:hAnsi="SassoonCRInfant" w:cs="NTPreCursive"/>
          <w:color w:val="auto"/>
        </w:rPr>
        <w:t>therefore</w:t>
      </w:r>
      <w:proofErr w:type="gramEnd"/>
      <w:r w:rsidRPr="00EE2123">
        <w:rPr>
          <w:rFonts w:ascii="SassoonCRInfant" w:hAnsi="SassoonCRInfant" w:cs="NTPreCursive"/>
          <w:color w:val="auto"/>
        </w:rPr>
        <w:t xml:space="preserve"> it is not necessary to make detailed records of each child in relation to the outcomes. </w:t>
      </w:r>
    </w:p>
    <w:p w14:paraId="754D9AE4"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Examples of work will be kept as evidence of each unit of work across all Key Stages. These examples of work will also demonstrate the performance of children at different levels within their year group. These should be passed onto the co-ordinator upon completion of the unit and will then be stored in the D&amp;T subject file and storage drawers. </w:t>
      </w:r>
    </w:p>
    <w:p w14:paraId="3D3C1DA1" w14:textId="77777777" w:rsidR="00EE2123" w:rsidRPr="00FC799D" w:rsidRDefault="00EE2123" w:rsidP="00EE2123">
      <w:pPr>
        <w:pStyle w:val="Default"/>
        <w:rPr>
          <w:rFonts w:ascii="SassoonCRInfant" w:hAnsi="SassoonCRInfant"/>
          <w:color w:val="auto"/>
          <w:sz w:val="32"/>
          <w:szCs w:val="32"/>
        </w:rPr>
      </w:pPr>
      <w:r w:rsidRPr="00FC799D">
        <w:rPr>
          <w:rFonts w:ascii="SassoonCRInfant" w:hAnsi="SassoonCRInfant" w:cs="NTPreCursive"/>
          <w:color w:val="auto"/>
          <w:sz w:val="32"/>
          <w:szCs w:val="32"/>
        </w:rPr>
        <w:t xml:space="preserve">Monitoring and Reviewing </w:t>
      </w:r>
    </w:p>
    <w:p w14:paraId="46498C9E"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The Design and Technology co-ordinator is responsible for monitoring the standards of children's work and the quality and breadth of teaching. The coordinator supports colleagues in the teaching of Design and Technology by informing them of current developments in the subject and by providing a strategic lead and direction for the subject in school. </w:t>
      </w:r>
    </w:p>
    <w:p w14:paraId="0EA46F28"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The co-ordinator is also responsible for evaluating strengths and weaknesses in the subject and identifying areas for improvement and development. Subject Leader release time will enable the coordinator to fulfil the role, reviewing medium term plans, monitoring children's work and observing teaching in the subject. </w:t>
      </w:r>
    </w:p>
    <w:p w14:paraId="5548F845"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Reporting </w:t>
      </w:r>
    </w:p>
    <w:p w14:paraId="6B694562"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Class teachers comment upon children’s progress in Design and Technology on parents’ evenings and in annual reports. </w:t>
      </w:r>
    </w:p>
    <w:p w14:paraId="4097A408"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The Role of the Co-ordinator </w:t>
      </w:r>
    </w:p>
    <w:p w14:paraId="147CA23F"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The co-ordinator will: </w:t>
      </w:r>
    </w:p>
    <w:p w14:paraId="0C690E7A" w14:textId="77777777" w:rsidR="00EE2123" w:rsidRPr="00EE2123" w:rsidRDefault="00EE2123" w:rsidP="00EE2123">
      <w:pPr>
        <w:pStyle w:val="Default"/>
        <w:spacing w:after="19"/>
        <w:rPr>
          <w:rFonts w:ascii="SassoonCRInfant" w:hAnsi="SassoonCRInfant"/>
          <w:color w:val="auto"/>
        </w:rPr>
      </w:pPr>
      <w:r w:rsidRPr="00EE2123">
        <w:rPr>
          <w:rFonts w:ascii="SassoonCRInfant" w:hAnsi="SassoonCRInfant" w:cs="NTPreCursive"/>
          <w:color w:val="auto"/>
        </w:rPr>
        <w:t xml:space="preserve">• Lead the development of Design and Technology throughout the school and encourage cross-curricular links with other subject </w:t>
      </w:r>
      <w:proofErr w:type="gramStart"/>
      <w:r w:rsidRPr="00EE2123">
        <w:rPr>
          <w:rFonts w:ascii="SassoonCRInfant" w:hAnsi="SassoonCRInfant" w:cs="NTPreCursive"/>
          <w:color w:val="auto"/>
        </w:rPr>
        <w:t>areas;</w:t>
      </w:r>
      <w:proofErr w:type="gramEnd"/>
      <w:r w:rsidRPr="00EE2123">
        <w:rPr>
          <w:rFonts w:ascii="SassoonCRInfant" w:hAnsi="SassoonCRInfant" w:cs="NTPreCursive"/>
          <w:color w:val="auto"/>
        </w:rPr>
        <w:t xml:space="preserve"> </w:t>
      </w:r>
    </w:p>
    <w:p w14:paraId="355D0BA7" w14:textId="77777777" w:rsidR="00EE2123" w:rsidRPr="00EE2123" w:rsidRDefault="00EE2123" w:rsidP="00EE2123">
      <w:pPr>
        <w:pStyle w:val="Default"/>
        <w:spacing w:after="19"/>
        <w:rPr>
          <w:rFonts w:ascii="SassoonCRInfant" w:hAnsi="SassoonCRInfant" w:cs="NTPreCursive"/>
          <w:color w:val="auto"/>
        </w:rPr>
      </w:pPr>
      <w:r w:rsidRPr="00EE2123">
        <w:rPr>
          <w:rFonts w:ascii="SassoonCRInfant" w:hAnsi="SassoonCRInfant" w:cs="NTPreCursive"/>
          <w:color w:val="auto"/>
        </w:rPr>
        <w:t xml:space="preserve">• Provide guidance on planning suitable activities for each unit of </w:t>
      </w:r>
      <w:proofErr w:type="gramStart"/>
      <w:r w:rsidRPr="00EE2123">
        <w:rPr>
          <w:rFonts w:ascii="SassoonCRInfant" w:hAnsi="SassoonCRInfant" w:cs="NTPreCursive"/>
          <w:color w:val="auto"/>
        </w:rPr>
        <w:t>work;</w:t>
      </w:r>
      <w:proofErr w:type="gramEnd"/>
      <w:r w:rsidRPr="00EE2123">
        <w:rPr>
          <w:rFonts w:ascii="SassoonCRInfant" w:hAnsi="SassoonCRInfant" w:cs="NTPreCursive"/>
          <w:color w:val="auto"/>
        </w:rPr>
        <w:t xml:space="preserve"> </w:t>
      </w:r>
    </w:p>
    <w:p w14:paraId="4D94DB63" w14:textId="77777777" w:rsidR="00EE2123" w:rsidRPr="00EE2123" w:rsidRDefault="00EE2123" w:rsidP="00EE2123">
      <w:pPr>
        <w:pStyle w:val="Default"/>
        <w:spacing w:after="19"/>
        <w:rPr>
          <w:rFonts w:ascii="SassoonCRInfant" w:hAnsi="SassoonCRInfant" w:cs="NTPreCursive"/>
          <w:color w:val="auto"/>
        </w:rPr>
      </w:pPr>
      <w:r w:rsidRPr="00EE2123">
        <w:rPr>
          <w:rFonts w:ascii="SassoonCRInfant" w:hAnsi="SassoonCRInfant" w:cs="NTPreCursive"/>
          <w:color w:val="auto"/>
        </w:rPr>
        <w:t xml:space="preserve">• Review and monitor the success and progress of the units of </w:t>
      </w:r>
      <w:proofErr w:type="gramStart"/>
      <w:r w:rsidRPr="00EE2123">
        <w:rPr>
          <w:rFonts w:ascii="SassoonCRInfant" w:hAnsi="SassoonCRInfant" w:cs="NTPreCursive"/>
          <w:color w:val="auto"/>
        </w:rPr>
        <w:t>work;</w:t>
      </w:r>
      <w:proofErr w:type="gramEnd"/>
      <w:r w:rsidRPr="00EE2123">
        <w:rPr>
          <w:rFonts w:ascii="SassoonCRInfant" w:hAnsi="SassoonCRInfant" w:cs="NTPreCursive"/>
          <w:color w:val="auto"/>
        </w:rPr>
        <w:t xml:space="preserve"> </w:t>
      </w:r>
    </w:p>
    <w:p w14:paraId="62B13702" w14:textId="77777777" w:rsidR="00EE2123" w:rsidRPr="00EE2123" w:rsidRDefault="00EE2123" w:rsidP="00EE2123">
      <w:pPr>
        <w:pStyle w:val="Default"/>
        <w:spacing w:after="19"/>
        <w:rPr>
          <w:rFonts w:ascii="SassoonCRInfant" w:hAnsi="SassoonCRInfant" w:cs="NTPreCursive"/>
          <w:color w:val="auto"/>
        </w:rPr>
      </w:pPr>
      <w:r w:rsidRPr="00EE2123">
        <w:rPr>
          <w:rFonts w:ascii="SassoonCRInfant" w:hAnsi="SassoonCRInfant" w:cs="NTPreCursive"/>
          <w:color w:val="auto"/>
        </w:rPr>
        <w:t xml:space="preserve">• Order and replenish resources and stock linked to each unit of </w:t>
      </w:r>
      <w:proofErr w:type="gramStart"/>
      <w:r w:rsidRPr="00EE2123">
        <w:rPr>
          <w:rFonts w:ascii="SassoonCRInfant" w:hAnsi="SassoonCRInfant" w:cs="NTPreCursive"/>
          <w:color w:val="auto"/>
        </w:rPr>
        <w:t>work;</w:t>
      </w:r>
      <w:proofErr w:type="gramEnd"/>
      <w:r w:rsidRPr="00EE2123">
        <w:rPr>
          <w:rFonts w:ascii="SassoonCRInfant" w:hAnsi="SassoonCRInfant" w:cs="NTPreCursive"/>
          <w:color w:val="auto"/>
        </w:rPr>
        <w:t xml:space="preserve"> </w:t>
      </w:r>
    </w:p>
    <w:p w14:paraId="439843F5" w14:textId="77777777" w:rsidR="00EE2123" w:rsidRPr="00EE2123" w:rsidRDefault="00EE2123" w:rsidP="00EE2123">
      <w:pPr>
        <w:pStyle w:val="Default"/>
        <w:spacing w:after="19"/>
        <w:rPr>
          <w:rFonts w:ascii="SassoonCRInfant" w:hAnsi="SassoonCRInfant"/>
          <w:color w:val="auto"/>
        </w:rPr>
      </w:pPr>
      <w:r w:rsidRPr="00EE2123">
        <w:rPr>
          <w:rFonts w:ascii="SassoonCRInfant" w:hAnsi="SassoonCRInfant" w:cs="NTPreCursive"/>
          <w:color w:val="auto"/>
        </w:rPr>
        <w:t xml:space="preserve">• Be responsible for the organisation and maintenance of design and technology </w:t>
      </w:r>
      <w:proofErr w:type="gramStart"/>
      <w:r w:rsidRPr="00EE2123">
        <w:rPr>
          <w:rFonts w:ascii="SassoonCRInfant" w:hAnsi="SassoonCRInfant" w:cs="NTPreCursive"/>
          <w:color w:val="auto"/>
        </w:rPr>
        <w:t>resources;</w:t>
      </w:r>
      <w:proofErr w:type="gramEnd"/>
      <w:r w:rsidRPr="00EE2123">
        <w:rPr>
          <w:rFonts w:ascii="SassoonCRInfant" w:hAnsi="SassoonCRInfant" w:cs="NTPreCursive"/>
          <w:color w:val="auto"/>
        </w:rPr>
        <w:t xml:space="preserve"> </w:t>
      </w:r>
    </w:p>
    <w:p w14:paraId="4373EDFD"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 Keep up to date on local and national developments within Design and Technology and advise staff as appropriate. </w:t>
      </w:r>
    </w:p>
    <w:p w14:paraId="517DD089" w14:textId="77777777" w:rsidR="00EE2123" w:rsidRPr="00EE2123" w:rsidRDefault="00EE2123" w:rsidP="00EE2123">
      <w:pPr>
        <w:pStyle w:val="Default"/>
        <w:rPr>
          <w:rFonts w:ascii="SassoonCRInfant" w:hAnsi="SassoonCRInfant"/>
          <w:color w:val="auto"/>
        </w:rPr>
      </w:pPr>
    </w:p>
    <w:p w14:paraId="62B5F880"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Health and safety </w:t>
      </w:r>
    </w:p>
    <w:p w14:paraId="7A0B3371"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“The safety of the children is the responsibility of the class teacher. It is therefore important to ensure that all staff and helpers are confident in the appropriate and correct use of tools.” </w:t>
      </w:r>
    </w:p>
    <w:p w14:paraId="1AC17A4D"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The Design and Technology Primary Co-ordinator’s File, DATA </w:t>
      </w:r>
    </w:p>
    <w:p w14:paraId="0B7DA661" w14:textId="77777777" w:rsidR="00EE2123" w:rsidRPr="00EE2123" w:rsidRDefault="00EE2123" w:rsidP="00EE2123">
      <w:pPr>
        <w:pStyle w:val="Default"/>
        <w:rPr>
          <w:rFonts w:ascii="SassoonCRInfant" w:hAnsi="SassoonCRInfant"/>
          <w:color w:val="auto"/>
        </w:rPr>
      </w:pPr>
      <w:r w:rsidRPr="00EE2123">
        <w:rPr>
          <w:rFonts w:ascii="SassoonCRInfant" w:hAnsi="SassoonCRInfant" w:cs="NTPreCursive"/>
          <w:color w:val="auto"/>
        </w:rPr>
        <w:t xml:space="preserve">Risk assessment guidance on Design and Technology is to be held on the ‘T’ drive ‘Workgroup’ and the co-ordinator’s subject file. Copies of Risk Assessments may also be held in the main office. Staff </w:t>
      </w:r>
      <w:r w:rsidRPr="00EE2123">
        <w:rPr>
          <w:rFonts w:ascii="SassoonCRInfant" w:hAnsi="SassoonCRInfant"/>
          <w:color w:val="auto"/>
        </w:rPr>
        <w:t xml:space="preserve">8 </w:t>
      </w:r>
    </w:p>
    <w:p w14:paraId="6E6498DF" w14:textId="77777777" w:rsidR="00EE2123" w:rsidRPr="00EE2123" w:rsidRDefault="00EE2123" w:rsidP="00EE2123">
      <w:pPr>
        <w:pStyle w:val="Default"/>
        <w:rPr>
          <w:rFonts w:ascii="SassoonCRInfant" w:hAnsi="SassoonCRInfant"/>
          <w:color w:val="auto"/>
        </w:rPr>
      </w:pPr>
    </w:p>
    <w:p w14:paraId="2449A7B6" w14:textId="77777777" w:rsidR="00EE2123" w:rsidRPr="00EE2123" w:rsidRDefault="00EE2123" w:rsidP="00EE2123">
      <w:pPr>
        <w:pStyle w:val="Default"/>
        <w:pageBreakBefore/>
        <w:rPr>
          <w:rFonts w:ascii="SassoonCRInfant" w:hAnsi="SassoonCRInfant"/>
          <w:color w:val="auto"/>
        </w:rPr>
      </w:pPr>
      <w:r w:rsidRPr="00EE2123">
        <w:rPr>
          <w:rFonts w:ascii="SassoonCRInfant" w:hAnsi="SassoonCRInfant" w:cs="NTPreCursive"/>
          <w:color w:val="auto"/>
        </w:rPr>
        <w:lastRenderedPageBreak/>
        <w:t xml:space="preserve">should refer to this guidance before using or teaching children how to use tools, equipment, materials and when cooking. </w:t>
      </w:r>
    </w:p>
    <w:sectPr w:rsidR="00EE2123" w:rsidRPr="00EE2123" w:rsidSect="00DE5D7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FF99A" w14:textId="77777777" w:rsidR="000477AC" w:rsidRDefault="000477AC" w:rsidP="000477AC">
      <w:pPr>
        <w:spacing w:after="0" w:line="240" w:lineRule="auto"/>
      </w:pPr>
      <w:r>
        <w:separator/>
      </w:r>
    </w:p>
  </w:endnote>
  <w:endnote w:type="continuationSeparator" w:id="0">
    <w:p w14:paraId="370348F3" w14:textId="77777777" w:rsidR="000477AC" w:rsidRDefault="000477AC" w:rsidP="0004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CRInfant">
    <w:altName w:val="Calibri"/>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6828" w14:textId="1C569E68" w:rsidR="000477AC" w:rsidRPr="00DE5D73" w:rsidRDefault="000477AC" w:rsidP="000477AC">
    <w:pPr>
      <w:pStyle w:val="Default"/>
      <w:rPr>
        <w:rFonts w:ascii="SassoonCRInfant" w:hAnsi="SassoonCRInfant"/>
        <w:sz w:val="28"/>
        <w:szCs w:val="28"/>
      </w:rPr>
    </w:pPr>
    <w:r w:rsidRPr="00DE5D73">
      <w:rPr>
        <w:rFonts w:ascii="SassoonCRInfant" w:hAnsi="SassoonCRInfant"/>
        <w:b/>
        <w:bCs/>
        <w:sz w:val="28"/>
        <w:szCs w:val="28"/>
      </w:rPr>
      <w:t xml:space="preserve">Reviewed: </w:t>
    </w:r>
    <w:r>
      <w:rPr>
        <w:rFonts w:ascii="SassoonCRInfant" w:hAnsi="SassoonCRInfant"/>
        <w:b/>
        <w:bCs/>
        <w:sz w:val="28"/>
        <w:szCs w:val="28"/>
      </w:rPr>
      <w:t>September 202</w:t>
    </w:r>
    <w:r w:rsidR="005C7860">
      <w:rPr>
        <w:rFonts w:ascii="SassoonCRInfant" w:hAnsi="SassoonCRInfant"/>
        <w:b/>
        <w:bCs/>
        <w:sz w:val="28"/>
        <w:szCs w:val="28"/>
      </w:rPr>
      <w:t>1</w:t>
    </w:r>
    <w:r w:rsidRPr="00DE5D73">
      <w:rPr>
        <w:rFonts w:ascii="SassoonCRInfant" w:hAnsi="SassoonCRInfant"/>
        <w:b/>
        <w:bCs/>
        <w:sz w:val="28"/>
        <w:szCs w:val="28"/>
      </w:rPr>
      <w:t xml:space="preserve"> </w:t>
    </w:r>
  </w:p>
  <w:p w14:paraId="603A5ECE" w14:textId="3F845E7D" w:rsidR="000477AC" w:rsidRPr="000477AC" w:rsidRDefault="000477AC" w:rsidP="000477AC">
    <w:pPr>
      <w:rPr>
        <w:rFonts w:ascii="SassoonCRInfant" w:hAnsi="SassoonCRInfant"/>
        <w:b/>
        <w:bCs/>
        <w:sz w:val="28"/>
        <w:szCs w:val="28"/>
      </w:rPr>
    </w:pPr>
    <w:r w:rsidRPr="00DE5D73">
      <w:rPr>
        <w:rFonts w:ascii="SassoonCRInfant" w:hAnsi="SassoonCRInfant"/>
        <w:b/>
        <w:bCs/>
        <w:sz w:val="28"/>
        <w:szCs w:val="28"/>
      </w:rPr>
      <w:t xml:space="preserve">Next Review: </w:t>
    </w:r>
    <w:r>
      <w:rPr>
        <w:rFonts w:ascii="SassoonCRInfant" w:hAnsi="SassoonCRInfant"/>
        <w:b/>
        <w:bCs/>
        <w:sz w:val="28"/>
        <w:szCs w:val="28"/>
      </w:rPr>
      <w:t>September 202</w:t>
    </w:r>
    <w:r w:rsidR="005C7860">
      <w:rPr>
        <w:rFonts w:ascii="SassoonCRInfant" w:hAnsi="SassoonCRInfant"/>
        <w:b/>
        <w:bCs/>
        <w:sz w:val="28"/>
        <w:szCs w:val="2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B879" w14:textId="77777777" w:rsidR="000477AC" w:rsidRDefault="000477AC" w:rsidP="000477AC">
      <w:pPr>
        <w:spacing w:after="0" w:line="240" w:lineRule="auto"/>
      </w:pPr>
      <w:r>
        <w:separator/>
      </w:r>
    </w:p>
  </w:footnote>
  <w:footnote w:type="continuationSeparator" w:id="0">
    <w:p w14:paraId="42FFFC3A" w14:textId="77777777" w:rsidR="000477AC" w:rsidRDefault="000477AC" w:rsidP="00047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3ADB"/>
    <w:multiLevelType w:val="hybridMultilevel"/>
    <w:tmpl w:val="2752E056"/>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5349"/>
    <w:multiLevelType w:val="hybridMultilevel"/>
    <w:tmpl w:val="BD40BCB2"/>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D776D"/>
    <w:multiLevelType w:val="hybridMultilevel"/>
    <w:tmpl w:val="CAEE8494"/>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47379"/>
    <w:multiLevelType w:val="hybridMultilevel"/>
    <w:tmpl w:val="5448BDAC"/>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24FF6"/>
    <w:multiLevelType w:val="hybridMultilevel"/>
    <w:tmpl w:val="C22CBAFA"/>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D191B"/>
    <w:multiLevelType w:val="hybridMultilevel"/>
    <w:tmpl w:val="A260EF70"/>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E6884"/>
    <w:multiLevelType w:val="hybridMultilevel"/>
    <w:tmpl w:val="C84A6FF2"/>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D0E76"/>
    <w:multiLevelType w:val="hybridMultilevel"/>
    <w:tmpl w:val="F6469C8A"/>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63705"/>
    <w:multiLevelType w:val="hybridMultilevel"/>
    <w:tmpl w:val="0BEA7BA2"/>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F3FD6"/>
    <w:multiLevelType w:val="hybridMultilevel"/>
    <w:tmpl w:val="889E7592"/>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75411"/>
    <w:multiLevelType w:val="hybridMultilevel"/>
    <w:tmpl w:val="99D63396"/>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90AA7"/>
    <w:multiLevelType w:val="hybridMultilevel"/>
    <w:tmpl w:val="995E27C8"/>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9070F"/>
    <w:multiLevelType w:val="hybridMultilevel"/>
    <w:tmpl w:val="CC569E78"/>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E6312"/>
    <w:multiLevelType w:val="hybridMultilevel"/>
    <w:tmpl w:val="054C977C"/>
    <w:lvl w:ilvl="0" w:tplc="67301EBA">
      <w:numFmt w:val="bullet"/>
      <w:lvlText w:val="•"/>
      <w:lvlJc w:val="left"/>
      <w:pPr>
        <w:ind w:left="1080" w:hanging="360"/>
      </w:pPr>
      <w:rPr>
        <w:rFonts w:ascii="SassoonCRInfant" w:eastAsiaTheme="minorHAnsi" w:hAnsi="SassoonCRInfant" w:cs="NTPreCursiv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261CBA"/>
    <w:multiLevelType w:val="hybridMultilevel"/>
    <w:tmpl w:val="7F6E2CE4"/>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369D8"/>
    <w:multiLevelType w:val="hybridMultilevel"/>
    <w:tmpl w:val="9766A65E"/>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F5BF5"/>
    <w:multiLevelType w:val="hybridMultilevel"/>
    <w:tmpl w:val="2EAC055E"/>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10F50"/>
    <w:multiLevelType w:val="hybridMultilevel"/>
    <w:tmpl w:val="3B4419F2"/>
    <w:lvl w:ilvl="0" w:tplc="67301EBA">
      <w:numFmt w:val="bullet"/>
      <w:lvlText w:val="•"/>
      <w:lvlJc w:val="left"/>
      <w:pPr>
        <w:ind w:left="1080" w:hanging="360"/>
      </w:pPr>
      <w:rPr>
        <w:rFonts w:ascii="SassoonCRInfant" w:eastAsiaTheme="minorHAnsi" w:hAnsi="SassoonCRInfant" w:cs="NTPreCursiv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606D34"/>
    <w:multiLevelType w:val="hybridMultilevel"/>
    <w:tmpl w:val="808E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C0577"/>
    <w:multiLevelType w:val="hybridMultilevel"/>
    <w:tmpl w:val="C56E9B88"/>
    <w:lvl w:ilvl="0" w:tplc="67301EBA">
      <w:numFmt w:val="bullet"/>
      <w:lvlText w:val="•"/>
      <w:lvlJc w:val="left"/>
      <w:pPr>
        <w:ind w:left="720" w:hanging="360"/>
      </w:pPr>
      <w:rPr>
        <w:rFonts w:ascii="SassoonCRInfant" w:eastAsiaTheme="minorHAnsi" w:hAnsi="SassoonCRInfant" w:cs="NTPreCursiv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74B17"/>
    <w:multiLevelType w:val="hybridMultilevel"/>
    <w:tmpl w:val="EC2CF0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0"/>
  </w:num>
  <w:num w:numId="2">
    <w:abstractNumId w:val="18"/>
  </w:num>
  <w:num w:numId="3">
    <w:abstractNumId w:val="19"/>
  </w:num>
  <w:num w:numId="4">
    <w:abstractNumId w:val="7"/>
  </w:num>
  <w:num w:numId="5">
    <w:abstractNumId w:val="12"/>
  </w:num>
  <w:num w:numId="6">
    <w:abstractNumId w:val="16"/>
  </w:num>
  <w:num w:numId="7">
    <w:abstractNumId w:val="14"/>
  </w:num>
  <w:num w:numId="8">
    <w:abstractNumId w:val="10"/>
  </w:num>
  <w:num w:numId="9">
    <w:abstractNumId w:val="8"/>
  </w:num>
  <w:num w:numId="10">
    <w:abstractNumId w:val="5"/>
  </w:num>
  <w:num w:numId="11">
    <w:abstractNumId w:val="0"/>
  </w:num>
  <w:num w:numId="12">
    <w:abstractNumId w:val="6"/>
  </w:num>
  <w:num w:numId="13">
    <w:abstractNumId w:val="3"/>
  </w:num>
  <w:num w:numId="14">
    <w:abstractNumId w:val="15"/>
  </w:num>
  <w:num w:numId="15">
    <w:abstractNumId w:val="1"/>
  </w:num>
  <w:num w:numId="16">
    <w:abstractNumId w:val="4"/>
  </w:num>
  <w:num w:numId="17">
    <w:abstractNumId w:val="11"/>
  </w:num>
  <w:num w:numId="18">
    <w:abstractNumId w:val="13"/>
  </w:num>
  <w:num w:numId="19">
    <w:abstractNumId w:val="1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73"/>
    <w:rsid w:val="000477AC"/>
    <w:rsid w:val="000F7C78"/>
    <w:rsid w:val="001B0371"/>
    <w:rsid w:val="005C7860"/>
    <w:rsid w:val="009E2ABC"/>
    <w:rsid w:val="00D1208D"/>
    <w:rsid w:val="00DE5D73"/>
    <w:rsid w:val="00DF7B1B"/>
    <w:rsid w:val="00E804F4"/>
    <w:rsid w:val="00EE2123"/>
    <w:rsid w:val="00F278DB"/>
    <w:rsid w:val="00FB2A3A"/>
    <w:rsid w:val="00FC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328A"/>
  <w15:chartTrackingRefBased/>
  <w15:docId w15:val="{45296E49-0AF3-44C0-8BA0-D05D7CB8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D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7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AC"/>
    <w:rPr>
      <w:rFonts w:ascii="Segoe UI" w:hAnsi="Segoe UI" w:cs="Segoe UI"/>
      <w:sz w:val="18"/>
      <w:szCs w:val="18"/>
    </w:rPr>
  </w:style>
  <w:style w:type="paragraph" w:styleId="Header">
    <w:name w:val="header"/>
    <w:basedOn w:val="Normal"/>
    <w:link w:val="HeaderChar"/>
    <w:uiPriority w:val="99"/>
    <w:unhideWhenUsed/>
    <w:rsid w:val="0004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7AC"/>
  </w:style>
  <w:style w:type="paragraph" w:styleId="Footer">
    <w:name w:val="footer"/>
    <w:basedOn w:val="Normal"/>
    <w:link w:val="FooterChar"/>
    <w:uiPriority w:val="99"/>
    <w:unhideWhenUsed/>
    <w:rsid w:val="0004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3A%2F%2Fsiralexanderflemingprimaryschool.org.uk%2Fwp-content%2Fthemes%2FsirAlexFlem_kiskadoo_xena_v1.1%2Fimages%2Flogo%2Flogo.png&amp;imgrefurl=https%3A%2F%2Fsiralexanderflemingprimaryschool.org.uk%2F&amp;tbnid=2dt-2IXTaB1LzM&amp;vet=12ahUKEwiX3P2x3vzrAhXDw-AKHbY4CvIQMygIegUIARC0AQ..i&amp;docid=Ug5Jdr-sA0SmkM&amp;w=300&amp;h=300&amp;q=sr%20alexander%20fleming%20primary%20school&amp;safe=active&amp;ved=2ahUKEwiX3P2x3vzrAhXDw-AKHbY4CvIQMygIegUIARC0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6A1A-6C1E-4F16-BABC-AC403464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Sarah</dc:creator>
  <cp:keywords/>
  <dc:description/>
  <cp:lastModifiedBy>Tomlinson, Katy</cp:lastModifiedBy>
  <cp:revision>2</cp:revision>
  <cp:lastPrinted>2020-10-06T13:08:00Z</cp:lastPrinted>
  <dcterms:created xsi:type="dcterms:W3CDTF">2021-11-12T11:34:00Z</dcterms:created>
  <dcterms:modified xsi:type="dcterms:W3CDTF">2021-11-12T11:34:00Z</dcterms:modified>
</cp:coreProperties>
</file>